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437" w14:textId="59F3C7A3" w:rsidR="002A3E09" w:rsidRPr="000373F1" w:rsidRDefault="0012617A" w:rsidP="000373F1">
      <w:pPr>
        <w:pStyle w:val="Title"/>
        <w:rPr>
          <w:rFonts w:ascii="Cambria" w:hAnsi="Cambria"/>
        </w:rPr>
      </w:pPr>
      <w:r>
        <w:rPr>
          <w:rFonts w:ascii="Cambria" w:hAnsi="Cambria"/>
        </w:rPr>
        <w:t>Self-Care: Making Time for You</w:t>
      </w:r>
    </w:p>
    <w:p w14:paraId="38CEAA1B" w14:textId="77777777" w:rsidR="002A3E09" w:rsidRPr="000373F1" w:rsidRDefault="002A3E09" w:rsidP="002A3E09">
      <w:pPr>
        <w:rPr>
          <w:rFonts w:ascii="Cambria" w:hAnsi="Cambria"/>
        </w:rPr>
      </w:pPr>
    </w:p>
    <w:p w14:paraId="4A6E3648" w14:textId="6EE456F6" w:rsidR="0012617A" w:rsidRPr="0012617A" w:rsidRDefault="009F66D6" w:rsidP="0012617A">
      <w:pPr>
        <w:spacing w:after="200"/>
        <w:rPr>
          <w:rFonts w:ascii="Cambria" w:hAnsi="Cambria"/>
        </w:rPr>
      </w:pPr>
      <w:r w:rsidRPr="009F66D6">
        <w:rPr>
          <w:rFonts w:ascii="Calibri" w:hAnsi="Calibri" w:cs="Calibri"/>
        </w:rPr>
        <w:t>﻿</w:t>
      </w:r>
      <w:r w:rsidR="00C439C2" w:rsidRPr="00C439C2">
        <w:rPr>
          <w:rFonts w:ascii="Calibri" w:hAnsi="Calibri" w:cs="Calibri"/>
        </w:rPr>
        <w:t>﻿</w:t>
      </w:r>
      <w:r w:rsidR="00BE2E07" w:rsidRPr="00BE2E07">
        <w:rPr>
          <w:rFonts w:ascii="Calibri" w:hAnsi="Calibri" w:cs="Calibri"/>
        </w:rPr>
        <w:t>﻿</w:t>
      </w:r>
      <w:r w:rsidR="00A663EE" w:rsidRPr="00A663EE">
        <w:rPr>
          <w:rFonts w:ascii="Calibri" w:hAnsi="Calibri" w:cs="Calibri"/>
        </w:rPr>
        <w:t>﻿</w:t>
      </w:r>
      <w:r w:rsidR="0012617A" w:rsidRPr="0012617A">
        <w:t xml:space="preserve"> </w:t>
      </w:r>
      <w:r w:rsidR="0012617A" w:rsidRPr="0012617A">
        <w:rPr>
          <w:rFonts w:ascii="Calibri" w:hAnsi="Calibri" w:cs="Calibri"/>
        </w:rPr>
        <w:t>﻿</w:t>
      </w:r>
      <w:r w:rsidR="0012617A" w:rsidRPr="0012617A">
        <w:rPr>
          <w:rFonts w:ascii="Cambria" w:hAnsi="Cambria"/>
        </w:rPr>
        <w:t>Does your “to-do” list seem endless? A busy schedule may make it difficult to create space for self-care.</w:t>
      </w:r>
    </w:p>
    <w:p w14:paraId="012540CD" w14:textId="77777777" w:rsidR="0012617A" w:rsidRPr="0012617A" w:rsidRDefault="0012617A" w:rsidP="0012617A">
      <w:p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>Making time to rest and regroup is essential to your physical and emotional wellbeing. The benefits include: </w:t>
      </w:r>
    </w:p>
    <w:p w14:paraId="0D33A762" w14:textId="5D882DB9" w:rsidR="0012617A" w:rsidRPr="0012617A" w:rsidRDefault="0012617A" w:rsidP="0012617A">
      <w:pPr>
        <w:pStyle w:val="ListParagraph"/>
        <w:numPr>
          <w:ilvl w:val="0"/>
          <w:numId w:val="11"/>
        </w:num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>Increased stress management</w:t>
      </w:r>
    </w:p>
    <w:p w14:paraId="11A902D8" w14:textId="0BB6AF0B" w:rsidR="0012617A" w:rsidRPr="0012617A" w:rsidRDefault="0012617A" w:rsidP="0012617A">
      <w:pPr>
        <w:pStyle w:val="ListParagraph"/>
        <w:numPr>
          <w:ilvl w:val="0"/>
          <w:numId w:val="11"/>
        </w:num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>Stronger immune system</w:t>
      </w:r>
    </w:p>
    <w:p w14:paraId="1BDEC5D7" w14:textId="325BD912" w:rsidR="0012617A" w:rsidRPr="0012617A" w:rsidRDefault="0012617A" w:rsidP="0012617A">
      <w:pPr>
        <w:pStyle w:val="ListParagraph"/>
        <w:numPr>
          <w:ilvl w:val="0"/>
          <w:numId w:val="11"/>
        </w:num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>Higher energy levels</w:t>
      </w:r>
    </w:p>
    <w:p w14:paraId="4C588F20" w14:textId="77777777" w:rsidR="0012617A" w:rsidRPr="0012617A" w:rsidRDefault="0012617A" w:rsidP="0012617A">
      <w:p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 xml:space="preserve">These tips may help you prioritize self-care: </w:t>
      </w:r>
    </w:p>
    <w:p w14:paraId="7C77A1CA" w14:textId="23E30A3D" w:rsidR="0012617A" w:rsidRPr="0012617A" w:rsidRDefault="0012617A" w:rsidP="0012617A">
      <w:pPr>
        <w:pStyle w:val="ListParagraph"/>
        <w:numPr>
          <w:ilvl w:val="0"/>
          <w:numId w:val="12"/>
        </w:num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 xml:space="preserve">Define self-care. Only you can determine what self-care means to you. Choose activities that decrease stress and build resilience. </w:t>
      </w:r>
    </w:p>
    <w:p w14:paraId="1486BEC4" w14:textId="718F14CA" w:rsidR="0012617A" w:rsidRPr="0012617A" w:rsidRDefault="0012617A" w:rsidP="0012617A">
      <w:pPr>
        <w:pStyle w:val="ListParagraph"/>
        <w:numPr>
          <w:ilvl w:val="0"/>
          <w:numId w:val="12"/>
        </w:num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 xml:space="preserve">Schedule self-care. Put at least one self-care activity on your daily calendar or to-do list. Consider scheduling this activity for the afternoon or evening. This gives you something to look forward to as the day progresses. </w:t>
      </w:r>
    </w:p>
    <w:p w14:paraId="10512CC3" w14:textId="1BB5C284" w:rsidR="0012617A" w:rsidRPr="0012617A" w:rsidRDefault="0012617A" w:rsidP="0012617A">
      <w:pPr>
        <w:pStyle w:val="ListParagraph"/>
        <w:numPr>
          <w:ilvl w:val="0"/>
          <w:numId w:val="12"/>
        </w:num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>Vary activities. Periodically shaking up your self-care routine will keep you from falling into a rut. Be open to trying new things and adjusting your self-care plans to fit your mood.</w:t>
      </w:r>
    </w:p>
    <w:p w14:paraId="46423E30" w14:textId="4BB27DD2" w:rsidR="0012617A" w:rsidRPr="0012617A" w:rsidRDefault="0012617A" w:rsidP="0012617A">
      <w:pPr>
        <w:pStyle w:val="ListParagraph"/>
        <w:numPr>
          <w:ilvl w:val="0"/>
          <w:numId w:val="12"/>
        </w:num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 xml:space="preserve">Manage your time and energy. Overscheduling is one of the main reasons why people neglect self-care. Create a manageable to-do list that leaves time for last minute tasks or emergencies. Concentrate on “must do” tasks first so that you can focus on long-term projects in the afternoon. Set a defined end time to your workday, even when working from home. </w:t>
      </w:r>
    </w:p>
    <w:p w14:paraId="76589D56" w14:textId="2287C5E5" w:rsidR="0012617A" w:rsidRPr="0012617A" w:rsidRDefault="0012617A" w:rsidP="0012617A">
      <w:pPr>
        <w:pStyle w:val="ListParagraph"/>
        <w:numPr>
          <w:ilvl w:val="0"/>
          <w:numId w:val="12"/>
        </w:num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>Monitor your needs. Some days may require more self-care than others. A stressful event, difficult loss, or disagreement with a loved one may require more extensive recharging. Listen to your body and mind.</w:t>
      </w:r>
    </w:p>
    <w:p w14:paraId="4098EDA5" w14:textId="4F2A55C0" w:rsidR="0012617A" w:rsidRPr="0012617A" w:rsidRDefault="0012617A" w:rsidP="0012617A">
      <w:pPr>
        <w:pStyle w:val="ListParagraph"/>
        <w:numPr>
          <w:ilvl w:val="0"/>
          <w:numId w:val="12"/>
        </w:num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 xml:space="preserve">Say “no.” Knowing when to set limits is an important part of self-care. There is nothing wrong with skipping a party for a quiet night at home. </w:t>
      </w:r>
      <w:r w:rsidRPr="0012617A">
        <w:rPr>
          <w:rFonts w:ascii="Cambria" w:hAnsi="Cambria"/>
        </w:rPr>
        <w:tab/>
        <w:t xml:space="preserve">Do what is right for you.  </w:t>
      </w:r>
    </w:p>
    <w:p w14:paraId="45E1A117" w14:textId="77777777" w:rsidR="0012617A" w:rsidRPr="0012617A" w:rsidRDefault="0012617A" w:rsidP="0012617A">
      <w:p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 xml:space="preserve">If you are struggling to find time for self-care, </w:t>
      </w:r>
      <w:proofErr w:type="spellStart"/>
      <w:r w:rsidRPr="0012617A">
        <w:rPr>
          <w:rFonts w:ascii="Cambria" w:hAnsi="Cambria"/>
        </w:rPr>
        <w:t>LifeMatters</w:t>
      </w:r>
      <w:proofErr w:type="spellEnd"/>
      <w:r w:rsidRPr="0012617A">
        <w:rPr>
          <w:rFonts w:ascii="Cambria" w:hAnsi="Cambria"/>
        </w:rPr>
        <w:t xml:space="preserve"> can help. Call 24/7/365.</w:t>
      </w:r>
    </w:p>
    <w:p w14:paraId="24751AA7" w14:textId="77777777" w:rsidR="0012617A" w:rsidRDefault="0012617A" w:rsidP="0012617A">
      <w:pPr>
        <w:spacing w:after="200"/>
        <w:rPr>
          <w:rStyle w:val="EmphasisA"/>
          <w:rFonts w:ascii="Cambria" w:hAnsi="Cambria"/>
          <w:color w:val="000000" w:themeColor="text1"/>
          <w:sz w:val="24"/>
        </w:rPr>
      </w:pPr>
      <w:r>
        <w:rPr>
          <w:rStyle w:val="EmphasisA"/>
          <w:rFonts w:ascii="Cambria" w:hAnsi="Cambria"/>
          <w:color w:val="000000" w:themeColor="text1"/>
          <w:sz w:val="24"/>
        </w:rPr>
        <w:t>Source: Life Advantages</w:t>
      </w:r>
    </w:p>
    <w:p w14:paraId="03637170" w14:textId="2E238A15" w:rsidR="000373F1" w:rsidRPr="000373F1" w:rsidRDefault="000373F1" w:rsidP="0012617A">
      <w:pPr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Call </w:t>
      </w:r>
      <w:proofErr w:type="spellStart"/>
      <w:r w:rsidRPr="000373F1">
        <w:rPr>
          <w:rStyle w:val="EmphasisA"/>
          <w:rFonts w:ascii="Cambria" w:hAnsi="Cambria"/>
          <w:color w:val="000000" w:themeColor="text1"/>
          <w:sz w:val="24"/>
        </w:rPr>
        <w:t>LifeMatters</w:t>
      </w:r>
      <w:proofErr w:type="spell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by </w:t>
      </w:r>
      <w:proofErr w:type="spellStart"/>
      <w:r w:rsidRPr="000373F1">
        <w:rPr>
          <w:rStyle w:val="EmphasisA"/>
          <w:rFonts w:ascii="Cambria" w:hAnsi="Cambria"/>
          <w:color w:val="000000" w:themeColor="text1"/>
          <w:sz w:val="24"/>
        </w:rPr>
        <w:t>Empathia</w:t>
      </w:r>
      <w:proofErr w:type="spell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toll-free anytime. 1-800-367-7474</w:t>
      </w:r>
    </w:p>
    <w:p w14:paraId="19038C2A" w14:textId="77777777" w:rsidR="000373F1" w:rsidRPr="000373F1" w:rsidRDefault="000373F1" w:rsidP="000373F1">
      <w:pPr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Assistance with Life, Work, Family, and Wellbeing </w:t>
      </w:r>
    </w:p>
    <w:p w14:paraId="3824DCC2" w14:textId="77777777" w:rsidR="000373F1" w:rsidRPr="000373F1" w:rsidRDefault="000373F1" w:rsidP="000373F1">
      <w:pPr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Call </w:t>
      </w:r>
      <w:proofErr w:type="gramStart"/>
      <w:r w:rsidRPr="000373F1">
        <w:rPr>
          <w:rStyle w:val="EmphasisA"/>
          <w:rFonts w:ascii="Cambria" w:hAnsi="Cambria"/>
          <w:color w:val="000000" w:themeColor="text1"/>
          <w:sz w:val="24"/>
        </w:rPr>
        <w:t>collect</w:t>
      </w:r>
      <w:proofErr w:type="gram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to 262-574-2509 if outside of North America</w:t>
      </w:r>
    </w:p>
    <w:p w14:paraId="7935CC79" w14:textId="77777777" w:rsidR="000373F1" w:rsidRPr="000373F1" w:rsidRDefault="000373F1" w:rsidP="00C439C2">
      <w:pPr>
        <w:spacing w:after="200"/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Visit </w:t>
      </w:r>
      <w:proofErr w:type="spellStart"/>
      <w:r w:rsidRPr="000373F1">
        <w:rPr>
          <w:rStyle w:val="EmphasisA"/>
          <w:rFonts w:ascii="Cambria" w:hAnsi="Cambria"/>
          <w:color w:val="000000" w:themeColor="text1"/>
          <w:sz w:val="24"/>
        </w:rPr>
        <w:t>LifeMatters</w:t>
      </w:r>
      <w:proofErr w:type="spell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online at mylifematters.com</w:t>
      </w:r>
    </w:p>
    <w:p w14:paraId="2BC8D6C0" w14:textId="77777777" w:rsidR="000373F1" w:rsidRPr="000373F1" w:rsidRDefault="000373F1" w:rsidP="000373F1">
      <w:pPr>
        <w:spacing w:after="200"/>
        <w:rPr>
          <w:rStyle w:val="SubtleEmphasis"/>
          <w:rFonts w:ascii="Cambria" w:hAnsi="Cambria"/>
          <w:color w:val="000000" w:themeColor="text1"/>
          <w:sz w:val="24"/>
        </w:rPr>
      </w:pPr>
      <w:r w:rsidRPr="000373F1">
        <w:rPr>
          <w:rStyle w:val="SubtleEmphasis"/>
          <w:rFonts w:ascii="Cambria" w:hAnsi="Cambria"/>
          <w:color w:val="000000" w:themeColor="text1"/>
          <w:sz w:val="24"/>
        </w:rPr>
        <w:t>Language assistance services in your preferred spoken and written languages are available at no cost by calling 1-800-367-7474.</w:t>
      </w:r>
    </w:p>
    <w:p w14:paraId="17BE8791" w14:textId="425635C7" w:rsidR="000373F1" w:rsidRPr="000373F1" w:rsidRDefault="000373F1" w:rsidP="000373F1">
      <w:pPr>
        <w:spacing w:after="200"/>
        <w:rPr>
          <w:rFonts w:ascii="Cambria" w:hAnsi="Cambria"/>
          <w:color w:val="000000" w:themeColor="text1"/>
        </w:rPr>
      </w:pPr>
      <w:r w:rsidRPr="000373F1">
        <w:rPr>
          <w:rFonts w:ascii="Cambria" w:hAnsi="Cambria"/>
          <w:color w:val="000000" w:themeColor="text1"/>
        </w:rPr>
        <w:lastRenderedPageBreak/>
        <w:t>©202</w:t>
      </w:r>
      <w:r w:rsidR="00A663EE">
        <w:rPr>
          <w:rFonts w:ascii="Cambria" w:hAnsi="Cambria"/>
          <w:color w:val="000000" w:themeColor="text1"/>
        </w:rPr>
        <w:t>3</w:t>
      </w:r>
      <w:r w:rsidRPr="000373F1">
        <w:rPr>
          <w:rFonts w:ascii="Cambria" w:hAnsi="Cambria"/>
          <w:color w:val="000000" w:themeColor="text1"/>
        </w:rPr>
        <w:t xml:space="preserve"> </w:t>
      </w:r>
      <w:proofErr w:type="spellStart"/>
      <w:r w:rsidRPr="000373F1">
        <w:rPr>
          <w:rFonts w:ascii="Cambria" w:hAnsi="Cambria"/>
          <w:color w:val="000000" w:themeColor="text1"/>
        </w:rPr>
        <w:t>Empathia</w:t>
      </w:r>
      <w:proofErr w:type="spellEnd"/>
      <w:r w:rsidRPr="000373F1">
        <w:rPr>
          <w:rFonts w:ascii="Cambria" w:hAnsi="Cambria"/>
          <w:color w:val="000000" w:themeColor="text1"/>
        </w:rPr>
        <w:t>, Inc.</w:t>
      </w:r>
    </w:p>
    <w:sectPr w:rsidR="000373F1" w:rsidRPr="0003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8F7"/>
    <w:multiLevelType w:val="hybridMultilevel"/>
    <w:tmpl w:val="E4D0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E3975"/>
    <w:multiLevelType w:val="hybridMultilevel"/>
    <w:tmpl w:val="FE7A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7"/>
  </w:num>
  <w:num w:numId="2" w16cid:durableId="493381281">
    <w:abstractNumId w:val="11"/>
  </w:num>
  <w:num w:numId="3" w16cid:durableId="128862543">
    <w:abstractNumId w:val="1"/>
  </w:num>
  <w:num w:numId="4" w16cid:durableId="2059040379">
    <w:abstractNumId w:val="0"/>
  </w:num>
  <w:num w:numId="5" w16cid:durableId="2064594585">
    <w:abstractNumId w:val="6"/>
  </w:num>
  <w:num w:numId="6" w16cid:durableId="587731147">
    <w:abstractNumId w:val="8"/>
  </w:num>
  <w:num w:numId="7" w16cid:durableId="902331107">
    <w:abstractNumId w:val="3"/>
  </w:num>
  <w:num w:numId="8" w16cid:durableId="126241344">
    <w:abstractNumId w:val="5"/>
  </w:num>
  <w:num w:numId="9" w16cid:durableId="340468673">
    <w:abstractNumId w:val="9"/>
  </w:num>
  <w:num w:numId="10" w16cid:durableId="1917668604">
    <w:abstractNumId w:val="2"/>
  </w:num>
  <w:num w:numId="11" w16cid:durableId="499777578">
    <w:abstractNumId w:val="10"/>
  </w:num>
  <w:num w:numId="12" w16cid:durableId="777717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12617A"/>
    <w:rsid w:val="00175BC6"/>
    <w:rsid w:val="002074E6"/>
    <w:rsid w:val="002101A9"/>
    <w:rsid w:val="002A3E09"/>
    <w:rsid w:val="004657CE"/>
    <w:rsid w:val="004A77DC"/>
    <w:rsid w:val="008879DF"/>
    <w:rsid w:val="009F66D6"/>
    <w:rsid w:val="00A663EE"/>
    <w:rsid w:val="00BE2E07"/>
    <w:rsid w:val="00C439C2"/>
    <w:rsid w:val="00D45ACB"/>
    <w:rsid w:val="00D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1794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Pain</vt:lpstr>
    </vt:vector>
  </TitlesOfParts>
  <Manager/>
  <Company/>
  <LinksUpToDate>false</LinksUpToDate>
  <CharactersWithSpaces>2105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Self-Care: Making Time for You</dc:title>
  <dc:subject>March 2023 Promotion</dc:subject>
  <dc:creator>Empathia, Inc.</dc:creator>
  <cp:keywords/>
  <dc:description/>
  <cp:lastModifiedBy>Denise Delvis</cp:lastModifiedBy>
  <cp:revision>11</cp:revision>
  <cp:lastPrinted>2022-12-15T21:05:00Z</cp:lastPrinted>
  <dcterms:created xsi:type="dcterms:W3CDTF">2022-09-19T16:59:00Z</dcterms:created>
  <dcterms:modified xsi:type="dcterms:W3CDTF">2023-02-15T20:48:00Z</dcterms:modified>
  <cp:category/>
</cp:coreProperties>
</file>