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60AD7AB0" w:rsidR="002A3E09" w:rsidRPr="000373F1" w:rsidRDefault="00E25BFA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Adopting a Pet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4E66794A" w14:textId="77777777" w:rsidR="00E25BFA" w:rsidRPr="00E25BFA" w:rsidRDefault="0083092C" w:rsidP="00E25BFA">
      <w:pPr>
        <w:spacing w:after="200"/>
        <w:rPr>
          <w:rFonts w:ascii="Cambria" w:hAnsi="Cambria" w:cs="Calibri"/>
        </w:rPr>
      </w:pPr>
      <w:r w:rsidRPr="0083092C">
        <w:rPr>
          <w:rFonts w:ascii="Calibri" w:hAnsi="Calibri" w:cs="Calibri"/>
        </w:rPr>
        <w:t>﻿</w:t>
      </w:r>
      <w:r w:rsidR="001C0690" w:rsidRPr="001C0690">
        <w:rPr>
          <w:rFonts w:ascii="Calibri" w:hAnsi="Calibri" w:cs="Calibri"/>
        </w:rPr>
        <w:t>﻿</w:t>
      </w:r>
      <w:r w:rsidR="00763005" w:rsidRPr="00763005">
        <w:rPr>
          <w:rFonts w:ascii="Calibri" w:hAnsi="Calibri" w:cs="Calibri"/>
        </w:rPr>
        <w:t>﻿</w:t>
      </w:r>
      <w:r w:rsidR="00E25BFA" w:rsidRPr="00E25BFA">
        <w:rPr>
          <w:rFonts w:ascii="Calibri" w:hAnsi="Calibri" w:cs="Calibri"/>
        </w:rPr>
        <w:t>﻿</w:t>
      </w:r>
      <w:r w:rsidR="00E25BFA" w:rsidRPr="00E25BFA">
        <w:rPr>
          <w:rFonts w:ascii="Cambria" w:hAnsi="Cambria" w:cs="Calibri"/>
        </w:rPr>
        <w:t>Adopting a pet is a great way to add more love and companionship into your life. However, it is important to think through the practical considerations before you bring a pet home. Questions to ask yourself include: </w:t>
      </w:r>
    </w:p>
    <w:p w14:paraId="4C47F6CE" w14:textId="6A20158A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What kind of pet do I want?</w:t>
      </w:r>
    </w:p>
    <w:p w14:paraId="7FD41E64" w14:textId="23402EE6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What previous experience do I have with this kind of pet?</w:t>
      </w:r>
    </w:p>
    <w:p w14:paraId="079ECF34" w14:textId="61760D54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Have I checked with my landlord or </w:t>
      </w:r>
      <w:proofErr w:type="gramStart"/>
      <w:r w:rsidRPr="00E25BFA">
        <w:rPr>
          <w:rFonts w:ascii="Cambria" w:hAnsi="Cambria" w:cs="Calibri"/>
        </w:rPr>
        <w:t>homeowners</w:t>
      </w:r>
      <w:proofErr w:type="gramEnd"/>
      <w:r w:rsidRPr="00E25BFA">
        <w:rPr>
          <w:rFonts w:ascii="Cambria" w:hAnsi="Cambria" w:cs="Calibri"/>
        </w:rPr>
        <w:t xml:space="preserve"> association about pet restrictions (if applicable)? </w:t>
      </w:r>
    </w:p>
    <w:p w14:paraId="727FAE84" w14:textId="1DAB326B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Do I have enough space for the pet I want? </w:t>
      </w:r>
    </w:p>
    <w:p w14:paraId="2756F9BD" w14:textId="37AF6005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Will the expenses involved fit in my budget? </w:t>
      </w:r>
    </w:p>
    <w:p w14:paraId="4EB77DD5" w14:textId="44CC85CF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If my pet needs training, can I commit to it?</w:t>
      </w:r>
    </w:p>
    <w:p w14:paraId="70633ABA" w14:textId="3B05FF7F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If I already have another pet, how will I manage the integration process?</w:t>
      </w:r>
    </w:p>
    <w:p w14:paraId="29D0F66B" w14:textId="77777777" w:rsidR="00E25BFA" w:rsidRPr="00E25BFA" w:rsidRDefault="00E25BFA" w:rsidP="00E25BFA">
      <w:p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If you decide to move forward with adopting a pet, consider these options: </w:t>
      </w:r>
    </w:p>
    <w:p w14:paraId="508A42A8" w14:textId="62B1A5AC" w:rsidR="00E25BFA" w:rsidRPr="00E25BFA" w:rsidRDefault="00E25BFA" w:rsidP="00E25BFA">
      <w:pPr>
        <w:pStyle w:val="ListParagraph"/>
        <w:numPr>
          <w:ilvl w:val="0"/>
          <w:numId w:val="19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Animal shelter or pet rescue. Your local animal shelter or pet rescue is a good option for finding a pet. Each shelter has its own requirements for adoption, so it may be helpful to do some research before starting the application process. </w:t>
      </w:r>
    </w:p>
    <w:p w14:paraId="632C146D" w14:textId="00CA11FA" w:rsidR="00E25BFA" w:rsidRPr="00E25BFA" w:rsidRDefault="00E25BFA" w:rsidP="00E25BFA">
      <w:pPr>
        <w:pStyle w:val="ListParagraph"/>
        <w:numPr>
          <w:ilvl w:val="0"/>
          <w:numId w:val="19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Reputable breeders. If you want a purebred, try finding a rescue for that specific breed in your area. If none are available, look for a breeder. Purebred animals are often more expensive to adopt than shelter pets. </w:t>
      </w:r>
    </w:p>
    <w:p w14:paraId="2D187AEE" w14:textId="63205CFD" w:rsidR="00E25BFA" w:rsidRPr="00E25BFA" w:rsidRDefault="00E25BFA" w:rsidP="00E25BFA">
      <w:pPr>
        <w:pStyle w:val="ListParagraph"/>
        <w:numPr>
          <w:ilvl w:val="0"/>
          <w:numId w:val="19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Fostering. Instead of adopting outright, consider fostering a pet. This is a good way to find out if becoming a full-time pet parent is right for you. </w:t>
      </w:r>
    </w:p>
    <w:p w14:paraId="1F30D46E" w14:textId="77777777" w:rsidR="00E25BFA" w:rsidRPr="00E25BFA" w:rsidRDefault="00E25BFA" w:rsidP="00E25BFA">
      <w:p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Key steps to take once you have adopted a pet include:</w:t>
      </w:r>
    </w:p>
    <w:p w14:paraId="2F523CE1" w14:textId="5EB2868D" w:rsidR="00E25BFA" w:rsidRPr="00E25BFA" w:rsidRDefault="00E25BFA" w:rsidP="00E25BFA">
      <w:pPr>
        <w:pStyle w:val="ListParagraph"/>
        <w:numPr>
          <w:ilvl w:val="0"/>
          <w:numId w:val="20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Obtain a pet license (requirements vary based on your county or municipality)</w:t>
      </w:r>
    </w:p>
    <w:p w14:paraId="00F65112" w14:textId="01E0B401" w:rsidR="00E25BFA" w:rsidRPr="00E25BFA" w:rsidRDefault="00E25BFA" w:rsidP="00E25BFA">
      <w:pPr>
        <w:pStyle w:val="ListParagraph"/>
        <w:numPr>
          <w:ilvl w:val="0"/>
          <w:numId w:val="20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Schedule a vet appointment to ensure that your pet has all necessary immunizations and arrange for spaying or neutering (if needed)</w:t>
      </w:r>
    </w:p>
    <w:p w14:paraId="0490BE0A" w14:textId="01F110F0" w:rsidR="00E25BFA" w:rsidRPr="00E25BFA" w:rsidRDefault="00E25BFA" w:rsidP="00E25BFA">
      <w:pPr>
        <w:pStyle w:val="ListParagraph"/>
        <w:numPr>
          <w:ilvl w:val="0"/>
          <w:numId w:val="20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Purchase food and other supplies (ask your veterinarian for food recommendations) </w:t>
      </w:r>
    </w:p>
    <w:p w14:paraId="3FD73656" w14:textId="233CC7E9" w:rsidR="00E25BFA" w:rsidRPr="00E25BFA" w:rsidRDefault="00E25BFA" w:rsidP="00E25BFA">
      <w:pPr>
        <w:pStyle w:val="ListParagraph"/>
        <w:numPr>
          <w:ilvl w:val="0"/>
          <w:numId w:val="20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Create a pet care schedule and set up emergency back-up </w:t>
      </w:r>
      <w:proofErr w:type="gramStart"/>
      <w:r w:rsidRPr="00E25BFA">
        <w:rPr>
          <w:rFonts w:ascii="Cambria" w:hAnsi="Cambria" w:cs="Calibri"/>
        </w:rPr>
        <w:t>care</w:t>
      </w:r>
      <w:proofErr w:type="gramEnd"/>
    </w:p>
    <w:p w14:paraId="3E4C6920" w14:textId="77777777" w:rsidR="00E25BFA" w:rsidRPr="00E25BFA" w:rsidRDefault="00E25BFA" w:rsidP="00E25BFA">
      <w:pPr>
        <w:spacing w:after="200"/>
        <w:rPr>
          <w:rFonts w:ascii="Cambria" w:hAnsi="Cambria" w:cs="Calibri"/>
        </w:rPr>
      </w:pPr>
      <w:proofErr w:type="spellStart"/>
      <w:r w:rsidRPr="00E25BFA">
        <w:rPr>
          <w:rFonts w:ascii="Cambria" w:hAnsi="Cambria" w:cs="Calibri"/>
        </w:rPr>
        <w:t>LifeMatters</w:t>
      </w:r>
      <w:proofErr w:type="spellEnd"/>
      <w:r w:rsidRPr="00E25BFA">
        <w:rPr>
          <w:rFonts w:ascii="Cambria" w:hAnsi="Cambria" w:cs="Calibri"/>
        </w:rPr>
        <w:t xml:space="preserve"> can help you determine if adopting a pet is the right choice for you. Call anytime.</w:t>
      </w:r>
    </w:p>
    <w:p w14:paraId="7D5E2530" w14:textId="6D876A76" w:rsidR="00BE0C92" w:rsidRPr="000373F1" w:rsidRDefault="00BE0C92" w:rsidP="00763005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by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Empathia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toll-free anytime. 1-800-367-7474</w:t>
      </w:r>
    </w:p>
    <w:p w14:paraId="1FC5A244" w14:textId="77777777" w:rsidR="00BE0C92" w:rsidRPr="000373F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Assistance with Life, Work, Family, and Wellbeing </w:t>
      </w:r>
    </w:p>
    <w:p w14:paraId="7BEEE00B" w14:textId="77777777" w:rsidR="00BE0C92" w:rsidRPr="000373F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gramStart"/>
      <w:r w:rsidRPr="000373F1">
        <w:rPr>
          <w:rStyle w:val="EmphasisA"/>
          <w:rFonts w:ascii="Cambria" w:hAnsi="Cambria"/>
          <w:color w:val="000000" w:themeColor="text1"/>
          <w:sz w:val="24"/>
        </w:rPr>
        <w:t>collect</w:t>
      </w:r>
      <w:proofErr w:type="gram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to 262-574-2509 if outside of North America</w:t>
      </w:r>
    </w:p>
    <w:p w14:paraId="161601EE" w14:textId="77777777" w:rsidR="00BE0C92" w:rsidRPr="000373F1" w:rsidRDefault="00BE0C92" w:rsidP="00BE0C92">
      <w:pPr>
        <w:spacing w:after="200"/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Visit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online at </w:t>
      </w:r>
      <w:proofErr w:type="gramStart"/>
      <w:r w:rsidRPr="000373F1">
        <w:rPr>
          <w:rStyle w:val="EmphasisA"/>
          <w:rFonts w:ascii="Cambria" w:hAnsi="Cambria"/>
          <w:color w:val="000000" w:themeColor="text1"/>
          <w:sz w:val="24"/>
        </w:rPr>
        <w:t>mylifematters.com</w:t>
      </w:r>
      <w:proofErr w:type="gramEnd"/>
    </w:p>
    <w:p w14:paraId="6554CBB8" w14:textId="77777777" w:rsidR="00BE0C92" w:rsidRDefault="00BE0C92" w:rsidP="00BE0C92">
      <w:pPr>
        <w:spacing w:after="200"/>
        <w:rPr>
          <w:rStyle w:val="SubtleEmphasis"/>
          <w:rFonts w:ascii="Cambria" w:hAnsi="Cambria"/>
          <w:color w:val="000000" w:themeColor="text1"/>
          <w:sz w:val="24"/>
        </w:rPr>
      </w:pPr>
      <w:r w:rsidRPr="000373F1">
        <w:rPr>
          <w:rStyle w:val="SubtleEmphasis"/>
          <w:rFonts w:ascii="Cambria" w:hAnsi="Cambria"/>
          <w:color w:val="000000" w:themeColor="text1"/>
          <w:sz w:val="24"/>
        </w:rPr>
        <w:t>Language assistance services in your preferred spoken and written languages are available at no cost by calling 1-800-367-7474.</w:t>
      </w:r>
    </w:p>
    <w:p w14:paraId="47DEDB55" w14:textId="45455F64" w:rsidR="001C0690" w:rsidRPr="000373F1" w:rsidRDefault="001C0690" w:rsidP="00BE0C92">
      <w:pPr>
        <w:spacing w:after="200"/>
        <w:rPr>
          <w:rStyle w:val="SubtleEmphasis"/>
          <w:rFonts w:ascii="Cambria" w:hAnsi="Cambria"/>
          <w:color w:val="000000" w:themeColor="text1"/>
          <w:sz w:val="24"/>
        </w:rPr>
      </w:pPr>
      <w:r>
        <w:rPr>
          <w:rStyle w:val="SubtleEmphasis"/>
          <w:rFonts w:ascii="Cambria" w:hAnsi="Cambria"/>
          <w:color w:val="000000" w:themeColor="text1"/>
          <w:sz w:val="24"/>
        </w:rPr>
        <w:t xml:space="preserve">Source: </w:t>
      </w:r>
      <w:r w:rsidR="00E25BFA">
        <w:rPr>
          <w:rStyle w:val="SubtleEmphasis"/>
          <w:rFonts w:ascii="Cambria" w:hAnsi="Cambria"/>
          <w:color w:val="000000" w:themeColor="text1"/>
          <w:sz w:val="24"/>
        </w:rPr>
        <w:t>The StayWell Company, LLC</w:t>
      </w:r>
    </w:p>
    <w:p w14:paraId="17BE8791" w14:textId="425635C7" w:rsidR="000373F1" w:rsidRPr="000373F1" w:rsidRDefault="000373F1" w:rsidP="000373F1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lastRenderedPageBreak/>
        <w:t>©202</w:t>
      </w:r>
      <w:r w:rsidR="00A663EE"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</w:t>
      </w:r>
      <w:proofErr w:type="spellStart"/>
      <w:r w:rsidRPr="000373F1">
        <w:rPr>
          <w:rFonts w:ascii="Cambria" w:hAnsi="Cambria"/>
          <w:color w:val="000000" w:themeColor="text1"/>
        </w:rPr>
        <w:t>Empathia</w:t>
      </w:r>
      <w:proofErr w:type="spellEnd"/>
      <w:r w:rsidRPr="000373F1">
        <w:rPr>
          <w:rFonts w:ascii="Cambria" w:hAnsi="Cambria"/>
          <w:color w:val="000000" w:themeColor="text1"/>
        </w:rPr>
        <w:t>, Inc.</w:t>
      </w: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59"/>
    <w:multiLevelType w:val="hybridMultilevel"/>
    <w:tmpl w:val="3EB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F2"/>
    <w:multiLevelType w:val="hybridMultilevel"/>
    <w:tmpl w:val="6CA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C2D"/>
    <w:multiLevelType w:val="hybridMultilevel"/>
    <w:tmpl w:val="378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12CDE"/>
    <w:multiLevelType w:val="hybridMultilevel"/>
    <w:tmpl w:val="EAE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920B9"/>
    <w:multiLevelType w:val="hybridMultilevel"/>
    <w:tmpl w:val="07D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A0AD1"/>
    <w:multiLevelType w:val="hybridMultilevel"/>
    <w:tmpl w:val="2F7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B064B"/>
    <w:multiLevelType w:val="hybridMultilevel"/>
    <w:tmpl w:val="4CA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14"/>
  </w:num>
  <w:num w:numId="2" w16cid:durableId="493381281">
    <w:abstractNumId w:val="18"/>
  </w:num>
  <w:num w:numId="3" w16cid:durableId="128862543">
    <w:abstractNumId w:val="5"/>
  </w:num>
  <w:num w:numId="4" w16cid:durableId="2059040379">
    <w:abstractNumId w:val="4"/>
  </w:num>
  <w:num w:numId="5" w16cid:durableId="2064594585">
    <w:abstractNumId w:val="13"/>
  </w:num>
  <w:num w:numId="6" w16cid:durableId="587731147">
    <w:abstractNumId w:val="15"/>
  </w:num>
  <w:num w:numId="7" w16cid:durableId="902331107">
    <w:abstractNumId w:val="7"/>
  </w:num>
  <w:num w:numId="8" w16cid:durableId="126241344">
    <w:abstractNumId w:val="8"/>
  </w:num>
  <w:num w:numId="9" w16cid:durableId="340468673">
    <w:abstractNumId w:val="16"/>
  </w:num>
  <w:num w:numId="10" w16cid:durableId="1917668604">
    <w:abstractNumId w:val="6"/>
  </w:num>
  <w:num w:numId="11" w16cid:durableId="325674711">
    <w:abstractNumId w:val="2"/>
  </w:num>
  <w:num w:numId="12" w16cid:durableId="861629249">
    <w:abstractNumId w:val="12"/>
  </w:num>
  <w:num w:numId="13" w16cid:durableId="64911368">
    <w:abstractNumId w:val="11"/>
  </w:num>
  <w:num w:numId="14" w16cid:durableId="1977180189">
    <w:abstractNumId w:val="1"/>
  </w:num>
  <w:num w:numId="15" w16cid:durableId="2041196366">
    <w:abstractNumId w:val="0"/>
  </w:num>
  <w:num w:numId="16" w16cid:durableId="1980721807">
    <w:abstractNumId w:val="10"/>
  </w:num>
  <w:num w:numId="17" w16cid:durableId="1761675303">
    <w:abstractNumId w:val="19"/>
  </w:num>
  <w:num w:numId="18" w16cid:durableId="494304947">
    <w:abstractNumId w:val="17"/>
  </w:num>
  <w:num w:numId="19" w16cid:durableId="1961035786">
    <w:abstractNumId w:val="3"/>
  </w:num>
  <w:num w:numId="20" w16cid:durableId="843474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175BC6"/>
    <w:rsid w:val="001A6542"/>
    <w:rsid w:val="001C0690"/>
    <w:rsid w:val="002074E6"/>
    <w:rsid w:val="002A3E09"/>
    <w:rsid w:val="002A4A49"/>
    <w:rsid w:val="002F331E"/>
    <w:rsid w:val="00404498"/>
    <w:rsid w:val="004657CE"/>
    <w:rsid w:val="004A77DC"/>
    <w:rsid w:val="004D16E7"/>
    <w:rsid w:val="00763005"/>
    <w:rsid w:val="00785A28"/>
    <w:rsid w:val="0083092C"/>
    <w:rsid w:val="008879DF"/>
    <w:rsid w:val="008A5BA3"/>
    <w:rsid w:val="009E4B82"/>
    <w:rsid w:val="009F66D6"/>
    <w:rsid w:val="00A663EE"/>
    <w:rsid w:val="00AF1586"/>
    <w:rsid w:val="00BE0C92"/>
    <w:rsid w:val="00BE2E07"/>
    <w:rsid w:val="00C439C2"/>
    <w:rsid w:val="00D45ACB"/>
    <w:rsid w:val="00DC0ED9"/>
    <w:rsid w:val="00E2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369</Words>
  <Characters>1857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Safe and Smart Online</vt:lpstr>
    </vt:vector>
  </TitlesOfParts>
  <Manager/>
  <Company/>
  <LinksUpToDate>false</LinksUpToDate>
  <CharactersWithSpaces>2220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Adopting a Pet</dc:title>
  <dc:subject>October 2023 Promotion</dc:subject>
  <dc:creator>Empathia, Inc.</dc:creator>
  <cp:keywords/>
  <dc:description/>
  <cp:lastModifiedBy>Denise Delvis</cp:lastModifiedBy>
  <cp:revision>23</cp:revision>
  <cp:lastPrinted>2022-12-15T21:05:00Z</cp:lastPrinted>
  <dcterms:created xsi:type="dcterms:W3CDTF">2022-09-19T16:59:00Z</dcterms:created>
  <dcterms:modified xsi:type="dcterms:W3CDTF">2023-09-06T19:53:00Z</dcterms:modified>
  <cp:category/>
</cp:coreProperties>
</file>