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0BFAA" w14:textId="77777777" w:rsidR="0006311E" w:rsidRDefault="0049736E" w:rsidP="0006311E">
      <w:pPr>
        <w:rPr>
          <w:rStyle w:val="TitleChar"/>
          <w:color w:val="000000" w:themeColor="text1"/>
        </w:rPr>
      </w:pPr>
      <w:r w:rsidRPr="0006311E">
        <w:rPr>
          <w:rFonts w:ascii="Calibri" w:hAnsi="Calibri" w:cs="Calibri"/>
          <w:color w:val="000000" w:themeColor="text1"/>
          <w:kern w:val="28"/>
          <w:sz w:val="32"/>
        </w:rPr>
        <w:t>﻿</w:t>
      </w:r>
      <w:proofErr w:type="spellStart"/>
      <w:r w:rsidR="0006311E" w:rsidRPr="0006311E">
        <w:rPr>
          <w:rStyle w:val="TitleChar"/>
          <w:color w:val="000000" w:themeColor="text1"/>
        </w:rPr>
        <w:t>LifeMatters</w:t>
      </w:r>
      <w:proofErr w:type="spellEnd"/>
      <w:r w:rsidR="0006311E" w:rsidRPr="0006311E">
        <w:rPr>
          <w:rStyle w:val="TitleChar"/>
          <w:color w:val="000000" w:themeColor="text1"/>
        </w:rPr>
        <w:t xml:space="preserve"> Consultation Services: </w:t>
      </w:r>
    </w:p>
    <w:p w14:paraId="35271689" w14:textId="2BBF6F62" w:rsidR="0049736E" w:rsidRPr="0006311E" w:rsidRDefault="0006311E" w:rsidP="00A601E6">
      <w:pPr>
        <w:spacing w:after="200"/>
        <w:rPr>
          <w:rFonts w:ascii="Calibri" w:hAnsi="Calibri" w:cs="Calibri"/>
          <w:color w:val="000000" w:themeColor="text1"/>
          <w:kern w:val="28"/>
          <w:sz w:val="32"/>
        </w:rPr>
      </w:pPr>
      <w:r w:rsidRPr="0006311E">
        <w:rPr>
          <w:rStyle w:val="TitleChar"/>
          <w:color w:val="000000" w:themeColor="text1"/>
        </w:rPr>
        <w:t>A Manager’s Guide</w:t>
      </w:r>
    </w:p>
    <w:p w14:paraId="48E27F3C" w14:textId="7777777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r w:rsidRPr="0006311E">
        <w:rPr>
          <w:rFonts w:ascii="Calibri" w:hAnsi="Calibri" w:cs="Calibri"/>
          <w:color w:val="000000" w:themeColor="text1"/>
        </w:rPr>
        <w:t>﻿</w:t>
      </w:r>
      <w:r w:rsidRPr="0006311E">
        <w:rPr>
          <w:rStyle w:val="Heading1Char"/>
          <w:color w:val="000000" w:themeColor="text1"/>
        </w:rPr>
        <w:t xml:space="preserve">What is </w:t>
      </w:r>
      <w:proofErr w:type="spellStart"/>
      <w:r w:rsidRPr="0006311E">
        <w:rPr>
          <w:rStyle w:val="Heading1Char"/>
          <w:color w:val="000000" w:themeColor="text1"/>
        </w:rPr>
        <w:t>LifeMatters</w:t>
      </w:r>
      <w:proofErr w:type="spellEnd"/>
      <w:r w:rsidRPr="0006311E">
        <w:rPr>
          <w:rStyle w:val="Heading1Char"/>
          <w:color w:val="000000" w:themeColor="text1"/>
        </w:rPr>
        <w:t>?</w:t>
      </w:r>
    </w:p>
    <w:p w14:paraId="3437F817" w14:textId="7777777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proofErr w:type="spellStart"/>
      <w:r w:rsidRPr="0006311E">
        <w:rPr>
          <w:rFonts w:cs="Calibri"/>
          <w:color w:val="000000" w:themeColor="text1"/>
        </w:rPr>
        <w:t>LifeMatters</w:t>
      </w:r>
      <w:proofErr w:type="spellEnd"/>
      <w:r w:rsidRPr="0006311E">
        <w:rPr>
          <w:rFonts w:cs="Calibri"/>
          <w:color w:val="000000" w:themeColor="text1"/>
        </w:rPr>
        <w:t xml:space="preserve"> provides employees and their families with expert assistance to address personal issues. Managers also have access to a consultation service that can assist with addressing employee performance and personal problems, team or work group conflicts, and workplace crises.</w:t>
      </w:r>
    </w:p>
    <w:p w14:paraId="62355548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t xml:space="preserve">How can </w:t>
      </w:r>
      <w:proofErr w:type="spellStart"/>
      <w:r w:rsidRPr="0006311E">
        <w:rPr>
          <w:color w:val="000000" w:themeColor="text1"/>
        </w:rPr>
        <w:t>LifeMatters</w:t>
      </w:r>
      <w:proofErr w:type="spellEnd"/>
      <w:r w:rsidRPr="0006311E">
        <w:rPr>
          <w:color w:val="000000" w:themeColor="text1"/>
        </w:rPr>
        <w:t xml:space="preserve"> help managers?</w:t>
      </w:r>
    </w:p>
    <w:p w14:paraId="031D480D" w14:textId="7777777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proofErr w:type="spellStart"/>
      <w:r w:rsidRPr="0006311E">
        <w:rPr>
          <w:rFonts w:cs="Calibri"/>
          <w:color w:val="000000" w:themeColor="text1"/>
        </w:rPr>
        <w:t>LifeMatters</w:t>
      </w:r>
      <w:proofErr w:type="spellEnd"/>
      <w:r w:rsidRPr="0006311E">
        <w:rPr>
          <w:rFonts w:cs="Calibri"/>
          <w:color w:val="000000" w:themeColor="text1"/>
        </w:rPr>
        <w:t xml:space="preserve"> provides professional consultants who will:</w:t>
      </w:r>
    </w:p>
    <w:p w14:paraId="715C236D" w14:textId="77777777" w:rsidR="0006311E" w:rsidRPr="0006311E" w:rsidRDefault="0006311E" w:rsidP="0006311E">
      <w:pPr>
        <w:pStyle w:val="ListParagraph"/>
        <w:numPr>
          <w:ilvl w:val="0"/>
          <w:numId w:val="40"/>
        </w:numPr>
        <w:spacing w:after="200"/>
        <w:ind w:left="720" w:hanging="36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 xml:space="preserve">Help define the </w:t>
      </w:r>
      <w:proofErr w:type="gramStart"/>
      <w:r w:rsidRPr="0006311E">
        <w:rPr>
          <w:rFonts w:cs="Calibri"/>
          <w:color w:val="000000" w:themeColor="text1"/>
        </w:rPr>
        <w:t>problem</w:t>
      </w:r>
      <w:proofErr w:type="gramEnd"/>
    </w:p>
    <w:p w14:paraId="2EC4B828" w14:textId="77777777" w:rsidR="0006311E" w:rsidRPr="0006311E" w:rsidRDefault="0006311E" w:rsidP="0006311E">
      <w:pPr>
        <w:pStyle w:val="ListParagraph"/>
        <w:numPr>
          <w:ilvl w:val="0"/>
          <w:numId w:val="40"/>
        </w:numPr>
        <w:spacing w:after="200"/>
        <w:ind w:left="720" w:hanging="36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 xml:space="preserve">Suggest options for how to address the </w:t>
      </w:r>
      <w:proofErr w:type="gramStart"/>
      <w:r w:rsidRPr="0006311E">
        <w:rPr>
          <w:rFonts w:cs="Calibri"/>
          <w:color w:val="000000" w:themeColor="text1"/>
        </w:rPr>
        <w:t>concern</w:t>
      </w:r>
      <w:proofErr w:type="gramEnd"/>
    </w:p>
    <w:p w14:paraId="618669BE" w14:textId="77777777" w:rsidR="0006311E" w:rsidRPr="0006311E" w:rsidRDefault="0006311E" w:rsidP="0006311E">
      <w:pPr>
        <w:pStyle w:val="ListParagraph"/>
        <w:numPr>
          <w:ilvl w:val="0"/>
          <w:numId w:val="40"/>
        </w:numPr>
        <w:spacing w:after="200"/>
        <w:ind w:left="720" w:hanging="36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 xml:space="preserve">Assist with developing a plan of </w:t>
      </w:r>
      <w:proofErr w:type="gramStart"/>
      <w:r w:rsidRPr="0006311E">
        <w:rPr>
          <w:rFonts w:cs="Calibri"/>
          <w:color w:val="000000" w:themeColor="text1"/>
        </w:rPr>
        <w:t>action</w:t>
      </w:r>
      <w:proofErr w:type="gramEnd"/>
    </w:p>
    <w:p w14:paraId="3286905C" w14:textId="77777777" w:rsidR="0006311E" w:rsidRPr="0006311E" w:rsidRDefault="0006311E" w:rsidP="0006311E">
      <w:pPr>
        <w:pStyle w:val="ListParagraph"/>
        <w:numPr>
          <w:ilvl w:val="0"/>
          <w:numId w:val="40"/>
        </w:numPr>
        <w:spacing w:after="200"/>
        <w:ind w:left="720" w:hanging="36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 xml:space="preserve">Refer you to organizational or community </w:t>
      </w:r>
      <w:proofErr w:type="gramStart"/>
      <w:r w:rsidRPr="0006311E">
        <w:rPr>
          <w:rFonts w:cs="Calibri"/>
          <w:color w:val="000000" w:themeColor="text1"/>
        </w:rPr>
        <w:t>resources</w:t>
      </w:r>
      <w:proofErr w:type="gramEnd"/>
    </w:p>
    <w:p w14:paraId="5D4B1277" w14:textId="1CB6F94C" w:rsidR="0006311E" w:rsidRPr="0006311E" w:rsidRDefault="0006311E" w:rsidP="0006311E">
      <w:pPr>
        <w:pStyle w:val="ListParagraph"/>
        <w:numPr>
          <w:ilvl w:val="0"/>
          <w:numId w:val="40"/>
        </w:numPr>
        <w:spacing w:after="200"/>
        <w:ind w:left="720" w:hanging="36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 xml:space="preserve">Provide ongoing coaching as </w:t>
      </w:r>
      <w:proofErr w:type="gramStart"/>
      <w:r w:rsidRPr="0006311E">
        <w:rPr>
          <w:rFonts w:cs="Calibri"/>
          <w:color w:val="000000" w:themeColor="text1"/>
        </w:rPr>
        <w:t>needed</w:t>
      </w:r>
      <w:proofErr w:type="gramEnd"/>
    </w:p>
    <w:p w14:paraId="241047AF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t>Who can use the consultation service?</w:t>
      </w:r>
    </w:p>
    <w:p w14:paraId="1F9AD6FF" w14:textId="2BBD492B" w:rsidR="0006311E" w:rsidRPr="0006311E" w:rsidRDefault="0006311E" w:rsidP="0006311E">
      <w:pPr>
        <w:pStyle w:val="ListParagraph"/>
        <w:numPr>
          <w:ilvl w:val="0"/>
          <w:numId w:val="39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Supervisors and managers</w:t>
      </w:r>
    </w:p>
    <w:p w14:paraId="1236C6FC" w14:textId="587BD66E" w:rsidR="0006311E" w:rsidRPr="0006311E" w:rsidRDefault="0006311E" w:rsidP="0006311E">
      <w:pPr>
        <w:pStyle w:val="ListParagraph"/>
        <w:numPr>
          <w:ilvl w:val="0"/>
          <w:numId w:val="39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Human Resources staff</w:t>
      </w:r>
    </w:p>
    <w:p w14:paraId="5A7C7CEC" w14:textId="6253B27E" w:rsidR="0006311E" w:rsidRPr="0006311E" w:rsidRDefault="0006311E" w:rsidP="0006311E">
      <w:pPr>
        <w:pStyle w:val="ListParagraph"/>
        <w:numPr>
          <w:ilvl w:val="0"/>
          <w:numId w:val="39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Benefits personnel</w:t>
      </w:r>
    </w:p>
    <w:p w14:paraId="74D15F98" w14:textId="7A9906A8" w:rsidR="0006311E" w:rsidRPr="0006311E" w:rsidRDefault="0006311E" w:rsidP="0006311E">
      <w:pPr>
        <w:pStyle w:val="ListParagraph"/>
        <w:numPr>
          <w:ilvl w:val="0"/>
          <w:numId w:val="39"/>
        </w:numPr>
        <w:spacing w:after="20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Internal medical staff</w:t>
      </w:r>
    </w:p>
    <w:p w14:paraId="1F4D3FB5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t>How much does consultation cost?</w:t>
      </w:r>
    </w:p>
    <w:p w14:paraId="7191D566" w14:textId="7777777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Nothing. Your organization provides this resource to assist you in your role. Your only investment is your time.</w:t>
      </w:r>
    </w:p>
    <w:p w14:paraId="0A66CF69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t>When is assistance available?</w:t>
      </w:r>
    </w:p>
    <w:p w14:paraId="252FAF6F" w14:textId="7777777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 xml:space="preserve">Anytime! Services are available 24/7/365. </w:t>
      </w:r>
    </w:p>
    <w:p w14:paraId="316A0952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t>How does it work?</w:t>
      </w:r>
    </w:p>
    <w:p w14:paraId="4BF45A04" w14:textId="5F17CCB1" w:rsidR="0006311E" w:rsidRPr="0006311E" w:rsidRDefault="0006311E" w:rsidP="0006311E">
      <w:pPr>
        <w:pStyle w:val="ListParagraph"/>
        <w:numPr>
          <w:ilvl w:val="0"/>
          <w:numId w:val="41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Call 1-800-367-7474 and ask to speak with a consultation specialist or counselor.</w:t>
      </w:r>
    </w:p>
    <w:p w14:paraId="782E3360" w14:textId="7E028ACF" w:rsidR="0006311E" w:rsidRPr="0006311E" w:rsidRDefault="0006311E" w:rsidP="0006311E">
      <w:pPr>
        <w:pStyle w:val="ListParagraph"/>
        <w:numPr>
          <w:ilvl w:val="0"/>
          <w:numId w:val="41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In non-emergency situations, you can send an email to</w:t>
      </w:r>
      <w:r w:rsidRPr="0006311E">
        <w:rPr>
          <w:rFonts w:cs="Calibri"/>
          <w:color w:val="000000" w:themeColor="text1"/>
        </w:rPr>
        <w:t xml:space="preserve"> </w:t>
      </w:r>
      <w:r w:rsidRPr="0006311E">
        <w:rPr>
          <w:rFonts w:cs="Calibri"/>
          <w:color w:val="000000" w:themeColor="text1"/>
        </w:rPr>
        <w:t xml:space="preserve">consultationspecialists@empathia.com. </w:t>
      </w:r>
    </w:p>
    <w:p w14:paraId="1F75E79B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lastRenderedPageBreak/>
        <w:t xml:space="preserve">Does </w:t>
      </w:r>
      <w:proofErr w:type="spellStart"/>
      <w:r w:rsidRPr="0006311E">
        <w:rPr>
          <w:color w:val="000000" w:themeColor="text1"/>
        </w:rPr>
        <w:t>LifeMatters</w:t>
      </w:r>
      <w:proofErr w:type="spellEnd"/>
      <w:r w:rsidRPr="0006311E">
        <w:rPr>
          <w:color w:val="000000" w:themeColor="text1"/>
        </w:rPr>
        <w:t xml:space="preserve"> interface with Human Resources?</w:t>
      </w:r>
    </w:p>
    <w:p w14:paraId="0942F75C" w14:textId="09942E2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proofErr w:type="spellStart"/>
      <w:r w:rsidRPr="0006311E">
        <w:rPr>
          <w:rFonts w:cs="Calibri"/>
          <w:color w:val="000000" w:themeColor="text1"/>
        </w:rPr>
        <w:t>LifeMatters</w:t>
      </w:r>
      <w:proofErr w:type="spellEnd"/>
      <w:r w:rsidRPr="0006311E">
        <w:rPr>
          <w:rFonts w:cs="Calibri"/>
          <w:color w:val="000000" w:themeColor="text1"/>
        </w:rPr>
        <w:t xml:space="preserve"> works closely with your HR department to ensure that all recommendations conform to your organization’s policies and procedures. The consultation service is an adjunct to, not a replacement for, your HR department.</w:t>
      </w:r>
    </w:p>
    <w:p w14:paraId="691833ED" w14:textId="77777777" w:rsidR="0006311E" w:rsidRPr="0006311E" w:rsidRDefault="0006311E" w:rsidP="0006311E">
      <w:pPr>
        <w:pStyle w:val="Heading1"/>
        <w:spacing w:before="0" w:after="200"/>
        <w:rPr>
          <w:color w:val="000000" w:themeColor="text1"/>
        </w:rPr>
      </w:pPr>
      <w:r w:rsidRPr="0006311E">
        <w:rPr>
          <w:color w:val="000000" w:themeColor="text1"/>
        </w:rPr>
        <w:t xml:space="preserve">Reasons to Call </w:t>
      </w:r>
      <w:proofErr w:type="spellStart"/>
      <w:r w:rsidRPr="0006311E">
        <w:rPr>
          <w:color w:val="000000" w:themeColor="text1"/>
        </w:rPr>
        <w:t>LifeMatters</w:t>
      </w:r>
      <w:proofErr w:type="spellEnd"/>
      <w:r w:rsidRPr="0006311E">
        <w:rPr>
          <w:color w:val="000000" w:themeColor="text1"/>
        </w:rPr>
        <w:t xml:space="preserve"> for Consultation</w:t>
      </w:r>
    </w:p>
    <w:p w14:paraId="608CEB14" w14:textId="3E7C56ED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Confronting an employee about performance issues</w:t>
      </w:r>
    </w:p>
    <w:p w14:paraId="19235242" w14:textId="2BF95707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An employee’s personal problem</w:t>
      </w:r>
    </w:p>
    <w:p w14:paraId="7B176858" w14:textId="0397466D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Suspected drug or alcohol use on the job</w:t>
      </w:r>
    </w:p>
    <w:p w14:paraId="4C0AE4EA" w14:textId="7CFE95BD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Interpersonal conflicts between team members</w:t>
      </w:r>
    </w:p>
    <w:p w14:paraId="58FCC30B" w14:textId="5AE53DA0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Establishing clear, attainable expectations for performance</w:t>
      </w:r>
    </w:p>
    <w:p w14:paraId="73D35542" w14:textId="0E887A4B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Addressing crisis situations, such as a violent incident, the death of an employee, or a natural disaster</w:t>
      </w:r>
    </w:p>
    <w:p w14:paraId="0D7AC422" w14:textId="322A5F94" w:rsidR="0006311E" w:rsidRPr="0006311E" w:rsidRDefault="0006311E" w:rsidP="0006311E">
      <w:pPr>
        <w:pStyle w:val="ListParagraph"/>
        <w:numPr>
          <w:ilvl w:val="0"/>
          <w:numId w:val="42"/>
        </w:numPr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Your own personal concerns</w:t>
      </w:r>
    </w:p>
    <w:p w14:paraId="39C30945" w14:textId="33EAE987" w:rsidR="0006311E" w:rsidRPr="0006311E" w:rsidRDefault="0006311E" w:rsidP="0006311E">
      <w:pPr>
        <w:pStyle w:val="ListParagraph"/>
        <w:numPr>
          <w:ilvl w:val="0"/>
          <w:numId w:val="42"/>
        </w:numPr>
        <w:spacing w:after="200"/>
        <w:rPr>
          <w:rFonts w:cs="Calibri"/>
          <w:color w:val="000000" w:themeColor="text1"/>
        </w:rPr>
      </w:pPr>
      <w:r w:rsidRPr="0006311E">
        <w:rPr>
          <w:rFonts w:cs="Calibri"/>
          <w:color w:val="000000" w:themeColor="text1"/>
        </w:rPr>
        <w:t>Any other work-related issue</w:t>
      </w:r>
    </w:p>
    <w:p w14:paraId="1F6E1AC7" w14:textId="77777777" w:rsidR="0006311E" w:rsidRPr="0006311E" w:rsidRDefault="0006311E" w:rsidP="0006311E">
      <w:pPr>
        <w:spacing w:after="200"/>
        <w:rPr>
          <w:rFonts w:cs="Calibri"/>
          <w:color w:val="000000" w:themeColor="text1"/>
        </w:rPr>
      </w:pPr>
      <w:proofErr w:type="spellStart"/>
      <w:r w:rsidRPr="0006311E">
        <w:rPr>
          <w:rFonts w:cs="Calibri"/>
          <w:color w:val="000000" w:themeColor="text1"/>
        </w:rPr>
        <w:t>LifeMatters</w:t>
      </w:r>
      <w:proofErr w:type="spellEnd"/>
      <w:r w:rsidRPr="0006311E">
        <w:rPr>
          <w:rFonts w:cs="Calibri"/>
          <w:color w:val="000000" w:themeColor="text1"/>
        </w:rPr>
        <w:t xml:space="preserve"> offers professional management consultation when you need it, as often as you need it. Call or visit mylifematters.com.</w:t>
      </w:r>
    </w:p>
    <w:p w14:paraId="3A5BF306" w14:textId="26E7A33D" w:rsidR="00203973" w:rsidRPr="0006311E" w:rsidRDefault="00203973" w:rsidP="0006311E">
      <w:pPr>
        <w:rPr>
          <w:rStyle w:val="EmphasisA"/>
          <w:rFonts w:ascii="Cambria" w:hAnsi="Cambria"/>
          <w:color w:val="000000" w:themeColor="text1"/>
        </w:rPr>
      </w:pPr>
      <w:r w:rsidRPr="0006311E">
        <w:rPr>
          <w:rStyle w:val="EmphasisA"/>
          <w:rFonts w:ascii="Cambria" w:hAnsi="Cambria"/>
          <w:color w:val="000000" w:themeColor="text1"/>
        </w:rPr>
        <w:t xml:space="preserve">Call the </w:t>
      </w:r>
      <w:proofErr w:type="spellStart"/>
      <w:r w:rsidRPr="0006311E">
        <w:rPr>
          <w:rStyle w:val="EmphasisA"/>
          <w:rFonts w:ascii="Cambria" w:hAnsi="Cambria"/>
          <w:color w:val="000000" w:themeColor="text1"/>
        </w:rPr>
        <w:t>LifeMatters</w:t>
      </w:r>
      <w:proofErr w:type="spellEnd"/>
      <w:r w:rsidRPr="0006311E">
        <w:rPr>
          <w:rStyle w:val="EmphasisA"/>
          <w:rFonts w:ascii="Cambria" w:hAnsi="Cambria"/>
          <w:color w:val="000000" w:themeColor="text1"/>
        </w:rPr>
        <w:t xml:space="preserve"> by </w:t>
      </w:r>
      <w:proofErr w:type="spellStart"/>
      <w:r w:rsidRPr="0006311E">
        <w:rPr>
          <w:rStyle w:val="EmphasisA"/>
          <w:rFonts w:ascii="Cambria" w:hAnsi="Cambria"/>
          <w:color w:val="000000" w:themeColor="text1"/>
        </w:rPr>
        <w:t>Empathia</w:t>
      </w:r>
      <w:proofErr w:type="spellEnd"/>
      <w:r w:rsidRPr="0006311E">
        <w:rPr>
          <w:rStyle w:val="EmphasisA"/>
          <w:rFonts w:ascii="Cambria" w:hAnsi="Cambria"/>
          <w:color w:val="000000" w:themeColor="text1"/>
        </w:rPr>
        <w:t xml:space="preserve"> Management Consultation Service toll-free anytime. </w:t>
      </w:r>
    </w:p>
    <w:p w14:paraId="7486F974" w14:textId="77777777" w:rsidR="00203973" w:rsidRPr="0006311E" w:rsidRDefault="00203973" w:rsidP="00203973">
      <w:pPr>
        <w:rPr>
          <w:rStyle w:val="EmphasisA"/>
          <w:rFonts w:ascii="Cambria" w:hAnsi="Cambria"/>
          <w:color w:val="000000" w:themeColor="text1"/>
        </w:rPr>
      </w:pPr>
      <w:r w:rsidRPr="0006311E">
        <w:rPr>
          <w:rStyle w:val="EmphasisA"/>
          <w:rFonts w:ascii="Cambria" w:hAnsi="Cambria"/>
          <w:color w:val="000000" w:themeColor="text1"/>
        </w:rPr>
        <w:t>1-800-367-7474</w:t>
      </w:r>
    </w:p>
    <w:p w14:paraId="791CD3E5" w14:textId="77777777" w:rsidR="00203973" w:rsidRPr="0006311E" w:rsidRDefault="00203973" w:rsidP="00203973">
      <w:pPr>
        <w:rPr>
          <w:rStyle w:val="EmphasisA"/>
          <w:rFonts w:ascii="Cambria" w:hAnsi="Cambria"/>
          <w:color w:val="000000" w:themeColor="text1"/>
        </w:rPr>
      </w:pPr>
      <w:r w:rsidRPr="0006311E">
        <w:rPr>
          <w:rStyle w:val="EmphasisA"/>
          <w:rFonts w:ascii="Cambria" w:hAnsi="Cambria"/>
          <w:color w:val="000000" w:themeColor="text1"/>
        </w:rPr>
        <w:t xml:space="preserve">Assistance with Life, Work, Family, and Wellbeing </w:t>
      </w:r>
    </w:p>
    <w:p w14:paraId="61F9E2AA" w14:textId="77777777" w:rsidR="00203973" w:rsidRPr="0006311E" w:rsidRDefault="00203973" w:rsidP="00203973">
      <w:pPr>
        <w:rPr>
          <w:rStyle w:val="EmphasisA"/>
          <w:rFonts w:ascii="Cambria" w:hAnsi="Cambria"/>
          <w:color w:val="000000" w:themeColor="text1"/>
        </w:rPr>
      </w:pPr>
      <w:r w:rsidRPr="0006311E">
        <w:rPr>
          <w:rStyle w:val="EmphasisA"/>
          <w:rFonts w:ascii="Cambria" w:hAnsi="Cambria"/>
          <w:color w:val="000000" w:themeColor="text1"/>
        </w:rPr>
        <w:t>24/7/365</w:t>
      </w:r>
    </w:p>
    <w:p w14:paraId="301510C1" w14:textId="77777777" w:rsidR="00203973" w:rsidRPr="0006311E" w:rsidRDefault="00203973" w:rsidP="00203973">
      <w:pPr>
        <w:rPr>
          <w:rStyle w:val="EmphasisA"/>
          <w:rFonts w:ascii="Cambria" w:hAnsi="Cambria"/>
          <w:color w:val="000000" w:themeColor="text1"/>
        </w:rPr>
      </w:pPr>
      <w:r w:rsidRPr="0006311E">
        <w:rPr>
          <w:rStyle w:val="EmphasisA"/>
          <w:rFonts w:ascii="Cambria" w:hAnsi="Cambria"/>
          <w:color w:val="000000" w:themeColor="text1"/>
        </w:rPr>
        <w:t xml:space="preserve">Call </w:t>
      </w:r>
      <w:proofErr w:type="gramStart"/>
      <w:r w:rsidRPr="0006311E">
        <w:rPr>
          <w:rStyle w:val="EmphasisA"/>
          <w:rFonts w:ascii="Cambria" w:hAnsi="Cambria"/>
          <w:color w:val="000000" w:themeColor="text1"/>
        </w:rPr>
        <w:t>collect</w:t>
      </w:r>
      <w:proofErr w:type="gramEnd"/>
      <w:r w:rsidRPr="0006311E">
        <w:rPr>
          <w:rStyle w:val="EmphasisA"/>
          <w:rFonts w:ascii="Cambria" w:hAnsi="Cambria"/>
          <w:color w:val="000000" w:themeColor="text1"/>
        </w:rPr>
        <w:t xml:space="preserve"> to 262-574-2509 if outside of North America</w:t>
      </w:r>
    </w:p>
    <w:p w14:paraId="33308CAA" w14:textId="77777777" w:rsidR="00203973" w:rsidRPr="0006311E" w:rsidRDefault="00203973" w:rsidP="00203973">
      <w:pPr>
        <w:spacing w:after="200"/>
        <w:rPr>
          <w:rStyle w:val="EmphasisA"/>
          <w:rFonts w:ascii="Cambria" w:hAnsi="Cambria"/>
          <w:color w:val="000000" w:themeColor="text1"/>
        </w:rPr>
      </w:pPr>
      <w:r w:rsidRPr="0006311E">
        <w:rPr>
          <w:rStyle w:val="EmphasisA"/>
          <w:rFonts w:ascii="Cambria" w:hAnsi="Cambria"/>
          <w:color w:val="000000" w:themeColor="text1"/>
        </w:rPr>
        <w:t xml:space="preserve">Visit </w:t>
      </w:r>
      <w:proofErr w:type="spellStart"/>
      <w:r w:rsidRPr="0006311E">
        <w:rPr>
          <w:rStyle w:val="EmphasisA"/>
          <w:rFonts w:ascii="Cambria" w:hAnsi="Cambria"/>
          <w:color w:val="000000" w:themeColor="text1"/>
        </w:rPr>
        <w:t>LifeMatters</w:t>
      </w:r>
      <w:proofErr w:type="spellEnd"/>
      <w:r w:rsidRPr="0006311E">
        <w:rPr>
          <w:rStyle w:val="EmphasisA"/>
          <w:rFonts w:ascii="Cambria" w:hAnsi="Cambria"/>
          <w:color w:val="000000" w:themeColor="text1"/>
        </w:rPr>
        <w:t xml:space="preserve"> online at </w:t>
      </w:r>
      <w:proofErr w:type="gramStart"/>
      <w:r w:rsidRPr="0006311E">
        <w:rPr>
          <w:rStyle w:val="EmphasisA"/>
          <w:rFonts w:ascii="Cambria" w:hAnsi="Cambria"/>
          <w:color w:val="000000" w:themeColor="text1"/>
        </w:rPr>
        <w:t>mylifematters.com</w:t>
      </w:r>
      <w:proofErr w:type="gramEnd"/>
    </w:p>
    <w:p w14:paraId="68911359" w14:textId="77777777" w:rsidR="00203973" w:rsidRPr="0006311E" w:rsidRDefault="00203973" w:rsidP="00203973">
      <w:pPr>
        <w:spacing w:after="200"/>
        <w:rPr>
          <w:color w:val="000000" w:themeColor="text1"/>
        </w:rPr>
      </w:pPr>
      <w:r w:rsidRPr="0006311E">
        <w:rPr>
          <w:color w:val="000000" w:themeColor="text1"/>
        </w:rPr>
        <w:t>Language assistance services in your preferred spoken and written languages are available at no cost by calling 1-800-367-7474.</w:t>
      </w:r>
    </w:p>
    <w:p w14:paraId="5B5FD0C1" w14:textId="64970625" w:rsidR="003A2F0B" w:rsidRPr="0006311E" w:rsidRDefault="00203973" w:rsidP="00203973">
      <w:pPr>
        <w:spacing w:after="200"/>
        <w:rPr>
          <w:rFonts w:eastAsia="Times New Roman"/>
          <w:color w:val="000000" w:themeColor="text1"/>
          <w:sz w:val="20"/>
          <w:lang w:bidi="x-none"/>
        </w:rPr>
      </w:pPr>
      <w:r w:rsidRPr="0006311E">
        <w:rPr>
          <w:color w:val="000000" w:themeColor="text1"/>
        </w:rPr>
        <w:t>©202</w:t>
      </w:r>
      <w:r w:rsidR="0030158A" w:rsidRPr="0006311E">
        <w:rPr>
          <w:color w:val="000000" w:themeColor="text1"/>
        </w:rPr>
        <w:t>3</w:t>
      </w:r>
      <w:r w:rsidRPr="0006311E">
        <w:rPr>
          <w:color w:val="000000" w:themeColor="text1"/>
        </w:rPr>
        <w:t xml:space="preserve"> </w:t>
      </w:r>
      <w:proofErr w:type="spellStart"/>
      <w:r w:rsidRPr="0006311E">
        <w:rPr>
          <w:color w:val="000000" w:themeColor="text1"/>
        </w:rPr>
        <w:t>Empathia</w:t>
      </w:r>
      <w:proofErr w:type="spellEnd"/>
      <w:r w:rsidRPr="0006311E">
        <w:rPr>
          <w:color w:val="000000" w:themeColor="text1"/>
        </w:rPr>
        <w:t xml:space="preserve">, Inc. </w:t>
      </w:r>
    </w:p>
    <w:sectPr w:rsidR="003A2F0B" w:rsidRPr="0006311E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E5E80" w14:textId="77777777" w:rsidR="002C3CD8" w:rsidRDefault="002C3CD8">
      <w:r>
        <w:separator/>
      </w:r>
    </w:p>
  </w:endnote>
  <w:endnote w:type="continuationSeparator" w:id="0">
    <w:p w14:paraId="65724CEF" w14:textId="77777777" w:rsidR="002C3CD8" w:rsidRDefault="002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Italic">
    <w:altName w:val="Cambria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A25B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D6F2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C0644" w14:textId="77777777" w:rsidR="002C3CD8" w:rsidRDefault="002C3CD8">
      <w:r>
        <w:separator/>
      </w:r>
    </w:p>
  </w:footnote>
  <w:footnote w:type="continuationSeparator" w:id="0">
    <w:p w14:paraId="0A108200" w14:textId="77777777" w:rsidR="002C3CD8" w:rsidRDefault="002C3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C6709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6F19A" w14:textId="77777777" w:rsidR="00EA7F25" w:rsidRDefault="00EA7F2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A31"/>
    <w:multiLevelType w:val="hybridMultilevel"/>
    <w:tmpl w:val="6CB4AA52"/>
    <w:lvl w:ilvl="0" w:tplc="9F9469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860"/>
    <w:multiLevelType w:val="hybridMultilevel"/>
    <w:tmpl w:val="3BB0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03993"/>
    <w:multiLevelType w:val="hybridMultilevel"/>
    <w:tmpl w:val="1DC2F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588"/>
    <w:multiLevelType w:val="hybridMultilevel"/>
    <w:tmpl w:val="497A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55862"/>
    <w:multiLevelType w:val="hybridMultilevel"/>
    <w:tmpl w:val="D264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25491"/>
    <w:multiLevelType w:val="hybridMultilevel"/>
    <w:tmpl w:val="01A8E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67963"/>
    <w:multiLevelType w:val="hybridMultilevel"/>
    <w:tmpl w:val="463A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E5D64"/>
    <w:multiLevelType w:val="hybridMultilevel"/>
    <w:tmpl w:val="0B9CDD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05300"/>
    <w:multiLevelType w:val="hybridMultilevel"/>
    <w:tmpl w:val="F07A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24BA8"/>
    <w:multiLevelType w:val="hybridMultilevel"/>
    <w:tmpl w:val="CD96A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24C3CE">
      <w:start w:val="4"/>
      <w:numFmt w:val="bullet"/>
      <w:lvlText w:val="-"/>
      <w:lvlJc w:val="left"/>
      <w:pPr>
        <w:ind w:left="1800" w:hanging="720"/>
      </w:pPr>
      <w:rPr>
        <w:rFonts w:ascii="Cambria" w:eastAsia="ヒラギノ角ゴ Pro W3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AD5"/>
    <w:multiLevelType w:val="hybridMultilevel"/>
    <w:tmpl w:val="D1E4BEF4"/>
    <w:lvl w:ilvl="0" w:tplc="C060B8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5538"/>
    <w:multiLevelType w:val="hybridMultilevel"/>
    <w:tmpl w:val="495838E0"/>
    <w:lvl w:ilvl="0" w:tplc="BD027216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2D7C4A"/>
    <w:multiLevelType w:val="hybridMultilevel"/>
    <w:tmpl w:val="DA20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011E7"/>
    <w:multiLevelType w:val="hybridMultilevel"/>
    <w:tmpl w:val="F2881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D6E6E"/>
    <w:multiLevelType w:val="hybridMultilevel"/>
    <w:tmpl w:val="926A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C1E1C"/>
    <w:multiLevelType w:val="hybridMultilevel"/>
    <w:tmpl w:val="8A36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91A5F"/>
    <w:multiLevelType w:val="hybridMultilevel"/>
    <w:tmpl w:val="DD5C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C360C"/>
    <w:multiLevelType w:val="hybridMultilevel"/>
    <w:tmpl w:val="77A44A9E"/>
    <w:lvl w:ilvl="0" w:tplc="9F9469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E2CFA"/>
    <w:multiLevelType w:val="hybridMultilevel"/>
    <w:tmpl w:val="7C7A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B42AD"/>
    <w:multiLevelType w:val="hybridMultilevel"/>
    <w:tmpl w:val="3C64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9676F"/>
    <w:multiLevelType w:val="hybridMultilevel"/>
    <w:tmpl w:val="ADFAC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B5738"/>
    <w:multiLevelType w:val="hybridMultilevel"/>
    <w:tmpl w:val="A8C4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12A0"/>
    <w:multiLevelType w:val="hybridMultilevel"/>
    <w:tmpl w:val="5556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E085F"/>
    <w:multiLevelType w:val="hybridMultilevel"/>
    <w:tmpl w:val="8E8C2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3240F"/>
    <w:multiLevelType w:val="hybridMultilevel"/>
    <w:tmpl w:val="D396A63A"/>
    <w:lvl w:ilvl="0" w:tplc="88D86CD0">
      <w:numFmt w:val="bullet"/>
      <w:lvlText w:val="-"/>
      <w:lvlJc w:val="left"/>
      <w:pPr>
        <w:ind w:left="1080" w:hanging="720"/>
      </w:pPr>
      <w:rPr>
        <w:rFonts w:ascii="Cambria" w:eastAsia="ヒラギノ角ゴ Pro W3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E0593"/>
    <w:multiLevelType w:val="hybridMultilevel"/>
    <w:tmpl w:val="64CA21B8"/>
    <w:lvl w:ilvl="0" w:tplc="75A83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515AA7"/>
    <w:multiLevelType w:val="hybridMultilevel"/>
    <w:tmpl w:val="23C2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56FEA"/>
    <w:multiLevelType w:val="hybridMultilevel"/>
    <w:tmpl w:val="FCC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4C26C8"/>
    <w:multiLevelType w:val="hybridMultilevel"/>
    <w:tmpl w:val="16703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0C0DDB"/>
    <w:multiLevelType w:val="hybridMultilevel"/>
    <w:tmpl w:val="931AD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67591"/>
    <w:multiLevelType w:val="hybridMultilevel"/>
    <w:tmpl w:val="108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0699C"/>
    <w:multiLevelType w:val="hybridMultilevel"/>
    <w:tmpl w:val="8254718C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D6E2D"/>
    <w:multiLevelType w:val="hybridMultilevel"/>
    <w:tmpl w:val="EA74F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D5664"/>
    <w:multiLevelType w:val="hybridMultilevel"/>
    <w:tmpl w:val="0AAA6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8774E"/>
    <w:multiLevelType w:val="hybridMultilevel"/>
    <w:tmpl w:val="88C6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11463"/>
    <w:multiLevelType w:val="hybridMultilevel"/>
    <w:tmpl w:val="7E6689C6"/>
    <w:lvl w:ilvl="0" w:tplc="88441A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34E92"/>
    <w:multiLevelType w:val="hybridMultilevel"/>
    <w:tmpl w:val="FE98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6D74"/>
    <w:multiLevelType w:val="hybridMultilevel"/>
    <w:tmpl w:val="8FA0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BD3573"/>
    <w:multiLevelType w:val="hybridMultilevel"/>
    <w:tmpl w:val="0A9EADBA"/>
    <w:lvl w:ilvl="0" w:tplc="2154F29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C32B6F"/>
    <w:multiLevelType w:val="hybridMultilevel"/>
    <w:tmpl w:val="0FEAE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4E3CFC"/>
    <w:multiLevelType w:val="hybridMultilevel"/>
    <w:tmpl w:val="C060C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8576F"/>
    <w:multiLevelType w:val="hybridMultilevel"/>
    <w:tmpl w:val="0BDC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549460">
    <w:abstractNumId w:val="27"/>
  </w:num>
  <w:num w:numId="2" w16cid:durableId="1605847370">
    <w:abstractNumId w:val="3"/>
  </w:num>
  <w:num w:numId="3" w16cid:durableId="1951664676">
    <w:abstractNumId w:val="26"/>
  </w:num>
  <w:num w:numId="4" w16cid:durableId="1712223451">
    <w:abstractNumId w:val="18"/>
  </w:num>
  <w:num w:numId="5" w16cid:durableId="1111507530">
    <w:abstractNumId w:val="25"/>
  </w:num>
  <w:num w:numId="6" w16cid:durableId="907226199">
    <w:abstractNumId w:val="23"/>
  </w:num>
  <w:num w:numId="7" w16cid:durableId="43457407">
    <w:abstractNumId w:val="5"/>
  </w:num>
  <w:num w:numId="8" w16cid:durableId="783309636">
    <w:abstractNumId w:val="6"/>
  </w:num>
  <w:num w:numId="9" w16cid:durableId="1748333618">
    <w:abstractNumId w:val="37"/>
  </w:num>
  <w:num w:numId="10" w16cid:durableId="791825937">
    <w:abstractNumId w:val="7"/>
  </w:num>
  <w:num w:numId="11" w16cid:durableId="121659046">
    <w:abstractNumId w:val="24"/>
  </w:num>
  <w:num w:numId="12" w16cid:durableId="521359181">
    <w:abstractNumId w:val="40"/>
  </w:num>
  <w:num w:numId="13" w16cid:durableId="1500385800">
    <w:abstractNumId w:val="39"/>
  </w:num>
  <w:num w:numId="14" w16cid:durableId="1861621840">
    <w:abstractNumId w:val="11"/>
  </w:num>
  <w:num w:numId="15" w16cid:durableId="1184515423">
    <w:abstractNumId w:val="1"/>
  </w:num>
  <w:num w:numId="16" w16cid:durableId="1008827842">
    <w:abstractNumId w:val="19"/>
  </w:num>
  <w:num w:numId="17" w16cid:durableId="1535849894">
    <w:abstractNumId w:val="33"/>
  </w:num>
  <w:num w:numId="18" w16cid:durableId="863981719">
    <w:abstractNumId w:val="36"/>
  </w:num>
  <w:num w:numId="19" w16cid:durableId="78525575">
    <w:abstractNumId w:val="34"/>
  </w:num>
  <w:num w:numId="20" w16cid:durableId="1980069305">
    <w:abstractNumId w:val="38"/>
  </w:num>
  <w:num w:numId="21" w16cid:durableId="159661200">
    <w:abstractNumId w:val="9"/>
  </w:num>
  <w:num w:numId="22" w16cid:durableId="1458260889">
    <w:abstractNumId w:val="31"/>
  </w:num>
  <w:num w:numId="23" w16cid:durableId="1880623456">
    <w:abstractNumId w:val="30"/>
  </w:num>
  <w:num w:numId="24" w16cid:durableId="14967368">
    <w:abstractNumId w:val="8"/>
  </w:num>
  <w:num w:numId="25" w16cid:durableId="2036155301">
    <w:abstractNumId w:val="29"/>
  </w:num>
  <w:num w:numId="26" w16cid:durableId="36315547">
    <w:abstractNumId w:val="41"/>
  </w:num>
  <w:num w:numId="27" w16cid:durableId="1266353513">
    <w:abstractNumId w:val="16"/>
  </w:num>
  <w:num w:numId="28" w16cid:durableId="143087112">
    <w:abstractNumId w:val="12"/>
  </w:num>
  <w:num w:numId="29" w16cid:durableId="2092703273">
    <w:abstractNumId w:val="35"/>
  </w:num>
  <w:num w:numId="30" w16cid:durableId="717508514">
    <w:abstractNumId w:val="21"/>
  </w:num>
  <w:num w:numId="31" w16cid:durableId="429156381">
    <w:abstractNumId w:val="10"/>
  </w:num>
  <w:num w:numId="32" w16cid:durableId="1921670854">
    <w:abstractNumId w:val="4"/>
  </w:num>
  <w:num w:numId="33" w16cid:durableId="202451865">
    <w:abstractNumId w:val="28"/>
  </w:num>
  <w:num w:numId="34" w16cid:durableId="1100489031">
    <w:abstractNumId w:val="22"/>
  </w:num>
  <w:num w:numId="35" w16cid:durableId="864489011">
    <w:abstractNumId w:val="32"/>
  </w:num>
  <w:num w:numId="36" w16cid:durableId="360207133">
    <w:abstractNumId w:val="15"/>
  </w:num>
  <w:num w:numId="37" w16cid:durableId="1468626084">
    <w:abstractNumId w:val="2"/>
  </w:num>
  <w:num w:numId="38" w16cid:durableId="1628584555">
    <w:abstractNumId w:val="17"/>
  </w:num>
  <w:num w:numId="39" w16cid:durableId="502277923">
    <w:abstractNumId w:val="13"/>
  </w:num>
  <w:num w:numId="40" w16cid:durableId="2141410322">
    <w:abstractNumId w:val="0"/>
  </w:num>
  <w:num w:numId="41" w16cid:durableId="705256338">
    <w:abstractNumId w:val="14"/>
  </w:num>
  <w:num w:numId="42" w16cid:durableId="1445911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D0"/>
    <w:rsid w:val="00013CCD"/>
    <w:rsid w:val="0006311E"/>
    <w:rsid w:val="000C2576"/>
    <w:rsid w:val="0010286D"/>
    <w:rsid w:val="001102D0"/>
    <w:rsid w:val="0014644A"/>
    <w:rsid w:val="001542E6"/>
    <w:rsid w:val="00197C18"/>
    <w:rsid w:val="001D2FE5"/>
    <w:rsid w:val="00203973"/>
    <w:rsid w:val="00232E04"/>
    <w:rsid w:val="002773A2"/>
    <w:rsid w:val="002B0B21"/>
    <w:rsid w:val="002C3CD8"/>
    <w:rsid w:val="0030158A"/>
    <w:rsid w:val="00330410"/>
    <w:rsid w:val="00336BA3"/>
    <w:rsid w:val="003658B9"/>
    <w:rsid w:val="003A2F0B"/>
    <w:rsid w:val="0049736E"/>
    <w:rsid w:val="004A7DA5"/>
    <w:rsid w:val="00507BB6"/>
    <w:rsid w:val="00523FAD"/>
    <w:rsid w:val="00526FA9"/>
    <w:rsid w:val="00555EF3"/>
    <w:rsid w:val="00562E7E"/>
    <w:rsid w:val="00593A58"/>
    <w:rsid w:val="005A6C20"/>
    <w:rsid w:val="006E6BB5"/>
    <w:rsid w:val="00712275"/>
    <w:rsid w:val="00732BC2"/>
    <w:rsid w:val="00745570"/>
    <w:rsid w:val="00792F44"/>
    <w:rsid w:val="0079769E"/>
    <w:rsid w:val="007B0D12"/>
    <w:rsid w:val="007F74F8"/>
    <w:rsid w:val="008135EC"/>
    <w:rsid w:val="00823AE6"/>
    <w:rsid w:val="008B033C"/>
    <w:rsid w:val="008E2006"/>
    <w:rsid w:val="008E55DC"/>
    <w:rsid w:val="00995BAA"/>
    <w:rsid w:val="009F1E18"/>
    <w:rsid w:val="00A601E6"/>
    <w:rsid w:val="00A73E54"/>
    <w:rsid w:val="00A77838"/>
    <w:rsid w:val="00AA34E7"/>
    <w:rsid w:val="00AF4ECA"/>
    <w:rsid w:val="00B678CA"/>
    <w:rsid w:val="00B746A8"/>
    <w:rsid w:val="00B84652"/>
    <w:rsid w:val="00BD46B4"/>
    <w:rsid w:val="00C11B96"/>
    <w:rsid w:val="00C317C9"/>
    <w:rsid w:val="00C507DB"/>
    <w:rsid w:val="00CC0466"/>
    <w:rsid w:val="00D83AF5"/>
    <w:rsid w:val="00DD700C"/>
    <w:rsid w:val="00E313E3"/>
    <w:rsid w:val="00EA3BE4"/>
    <w:rsid w:val="00EA7F25"/>
    <w:rsid w:val="00FB01C9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7FE78A0"/>
  <w15:chartTrackingRefBased/>
  <w15:docId w15:val="{7D728BF1-60E5-0C41-B054-0B2089B8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63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10286D"/>
    <w:pPr>
      <w:ind w:left="720"/>
      <w:contextualSpacing/>
    </w:pPr>
  </w:style>
  <w:style w:type="character" w:styleId="Hyperlink">
    <w:name w:val="Hyperlink"/>
    <w:basedOn w:val="DefaultParagraphFont"/>
    <w:locked/>
    <w:rsid w:val="00C507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7D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0631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locked/>
    <w:rsid w:val="0006311E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311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342</Words>
  <Characters>2118</Characters>
  <Application>Microsoft Office Word</Application>
  <DocSecurity>0</DocSecurity>
  <Lines>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Offering Encouragement</vt:lpstr>
    </vt:vector>
  </TitlesOfParts>
  <Manager/>
  <Company/>
  <LinksUpToDate>false</LinksUpToDate>
  <CharactersWithSpaces>2437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LifeMatters Consultation Services: A Manager's Guide</dc:title>
  <dc:subject>September 2023 Promotion</dc:subject>
  <dc:creator>Empathia, Inc.</dc:creator>
  <cp:keywords/>
  <dc:description/>
  <cp:lastModifiedBy>Denise Delvis</cp:lastModifiedBy>
  <cp:revision>37</cp:revision>
  <dcterms:created xsi:type="dcterms:W3CDTF">2021-09-23T17:17:00Z</dcterms:created>
  <dcterms:modified xsi:type="dcterms:W3CDTF">2023-08-03T18:44:00Z</dcterms:modified>
  <cp:category/>
</cp:coreProperties>
</file>