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1689" w14:textId="50876200" w:rsidR="0049736E" w:rsidRPr="000902BA" w:rsidRDefault="0049736E" w:rsidP="00A601E6">
      <w:pPr>
        <w:spacing w:after="200"/>
        <w:rPr>
          <w:rFonts w:cs="Calibri"/>
          <w:kern w:val="28"/>
          <w:sz w:val="32"/>
        </w:rPr>
      </w:pPr>
      <w:r w:rsidRPr="000902BA">
        <w:rPr>
          <w:rFonts w:ascii="Calibri" w:hAnsi="Calibri" w:cs="Calibri"/>
          <w:kern w:val="28"/>
          <w:sz w:val="32"/>
        </w:rPr>
        <w:t>﻿</w:t>
      </w:r>
      <w:r w:rsidR="00B30BCB">
        <w:rPr>
          <w:rFonts w:cs="Calibri"/>
          <w:kern w:val="28"/>
          <w:sz w:val="32"/>
        </w:rPr>
        <w:t>Supporting Your Team in a Time of Need</w:t>
      </w:r>
    </w:p>
    <w:p w14:paraId="60361AE3" w14:textId="22CFEDA4" w:rsidR="00B30BCB" w:rsidRPr="00B30BCB" w:rsidRDefault="000902BA" w:rsidP="00B30BCB">
      <w:pPr>
        <w:spacing w:after="200"/>
        <w:rPr>
          <w:rFonts w:cs="Calibri"/>
        </w:rPr>
      </w:pPr>
      <w:r w:rsidRPr="000902BA">
        <w:rPr>
          <w:rFonts w:ascii="Calibri" w:hAnsi="Calibri" w:cs="Calibri"/>
        </w:rPr>
        <w:t>﻿</w:t>
      </w:r>
      <w:r w:rsidR="00B30BCB" w:rsidRPr="00B30BCB">
        <w:t xml:space="preserve"> </w:t>
      </w:r>
      <w:r w:rsidR="00B30BCB" w:rsidRPr="00B30BCB">
        <w:rPr>
          <w:rFonts w:ascii="Calibri" w:hAnsi="Calibri" w:cs="Calibri"/>
        </w:rPr>
        <w:t>﻿</w:t>
      </w:r>
      <w:r w:rsidR="00B30BCB" w:rsidRPr="00B30BCB">
        <w:rPr>
          <w:rFonts w:cs="Calibri"/>
        </w:rPr>
        <w:t>You may wonder about the best way to offer support when your team is coping with a difficult event. If team members are struggling, it is important to listen and acknowledge their feelings. This will send a strong message of concern and support.</w:t>
      </w:r>
    </w:p>
    <w:p w14:paraId="16B24E22" w14:textId="77777777" w:rsidR="00B30BCB" w:rsidRPr="00B30BCB" w:rsidRDefault="00B30BCB" w:rsidP="00B30BCB">
      <w:pPr>
        <w:spacing w:after="200"/>
        <w:rPr>
          <w:rFonts w:cs="Calibri"/>
        </w:rPr>
      </w:pPr>
      <w:r w:rsidRPr="00B30BCB">
        <w:rPr>
          <w:rFonts w:cs="Calibri"/>
        </w:rPr>
        <w:t xml:space="preserve">Emotional reactions to a difficult event will vary based on its impact and severity and may change over time. Some members of your team may seem to bounce back quickly. Others may experience more intense emotions, particularly if the event reminds them of a previous traumatic experience. Keep in mind that there is no “right” way to react and no set timeline for recovery.  </w:t>
      </w:r>
    </w:p>
    <w:p w14:paraId="516C35C2" w14:textId="77777777" w:rsidR="00B30BCB" w:rsidRPr="00B30BCB" w:rsidRDefault="00B30BCB" w:rsidP="00B30BCB">
      <w:pPr>
        <w:spacing w:after="200"/>
        <w:rPr>
          <w:rFonts w:cs="Calibri"/>
        </w:rPr>
      </w:pPr>
      <w:r w:rsidRPr="00B30BCB">
        <w:rPr>
          <w:rFonts w:cs="Calibri"/>
        </w:rPr>
        <w:t xml:space="preserve">Common emotional and behavioral reactions to a difficult event may include: </w:t>
      </w:r>
    </w:p>
    <w:p w14:paraId="3F57314A" w14:textId="707A6DAF" w:rsidR="00B30BCB" w:rsidRPr="00B30BCB" w:rsidRDefault="00B30BCB" w:rsidP="00B30BCB">
      <w:pPr>
        <w:pStyle w:val="ListParagraph"/>
        <w:numPr>
          <w:ilvl w:val="0"/>
          <w:numId w:val="45"/>
        </w:numPr>
        <w:spacing w:after="200"/>
        <w:rPr>
          <w:rFonts w:cs="Calibri"/>
        </w:rPr>
      </w:pPr>
      <w:r w:rsidRPr="00B30BCB">
        <w:rPr>
          <w:rFonts w:cs="Calibri"/>
        </w:rPr>
        <w:t>Shock or numbness</w:t>
      </w:r>
    </w:p>
    <w:p w14:paraId="0F0AA73F" w14:textId="4C017201" w:rsidR="00B30BCB" w:rsidRPr="00B30BCB" w:rsidRDefault="00B30BCB" w:rsidP="00B30BCB">
      <w:pPr>
        <w:pStyle w:val="ListParagraph"/>
        <w:numPr>
          <w:ilvl w:val="0"/>
          <w:numId w:val="45"/>
        </w:numPr>
        <w:spacing w:after="200"/>
        <w:rPr>
          <w:rFonts w:cs="Calibri"/>
        </w:rPr>
      </w:pPr>
      <w:r w:rsidRPr="00B30BCB">
        <w:rPr>
          <w:rFonts w:cs="Calibri"/>
        </w:rPr>
        <w:t>Withdrawal from others</w:t>
      </w:r>
    </w:p>
    <w:p w14:paraId="26BEDAAE" w14:textId="2A7E8E87" w:rsidR="00B30BCB" w:rsidRPr="00B30BCB" w:rsidRDefault="00B30BCB" w:rsidP="00B30BCB">
      <w:pPr>
        <w:pStyle w:val="ListParagraph"/>
        <w:numPr>
          <w:ilvl w:val="0"/>
          <w:numId w:val="45"/>
        </w:numPr>
        <w:spacing w:after="200"/>
        <w:rPr>
          <w:rFonts w:cs="Calibri"/>
        </w:rPr>
      </w:pPr>
      <w:r w:rsidRPr="00B30BCB">
        <w:rPr>
          <w:rFonts w:cs="Calibri"/>
        </w:rPr>
        <w:t>Sadness or crying</w:t>
      </w:r>
    </w:p>
    <w:p w14:paraId="02D800EF" w14:textId="1B7B8781" w:rsidR="00B30BCB" w:rsidRPr="00B30BCB" w:rsidRDefault="00B30BCB" w:rsidP="00B30BCB">
      <w:pPr>
        <w:pStyle w:val="ListParagraph"/>
        <w:numPr>
          <w:ilvl w:val="0"/>
          <w:numId w:val="45"/>
        </w:numPr>
        <w:spacing w:after="200"/>
        <w:rPr>
          <w:rFonts w:cs="Calibri"/>
        </w:rPr>
      </w:pPr>
      <w:r w:rsidRPr="00B30BCB">
        <w:rPr>
          <w:rFonts w:cs="Calibri"/>
        </w:rPr>
        <w:t>Anger, agitation, or irritability</w:t>
      </w:r>
    </w:p>
    <w:p w14:paraId="33A87B62" w14:textId="36C87FF3" w:rsidR="00B30BCB" w:rsidRPr="00B30BCB" w:rsidRDefault="00B30BCB" w:rsidP="00B30BCB">
      <w:pPr>
        <w:pStyle w:val="ListParagraph"/>
        <w:numPr>
          <w:ilvl w:val="0"/>
          <w:numId w:val="45"/>
        </w:numPr>
        <w:spacing w:after="200"/>
        <w:rPr>
          <w:rFonts w:cs="Calibri"/>
        </w:rPr>
      </w:pPr>
      <w:r w:rsidRPr="00B30BCB">
        <w:rPr>
          <w:rFonts w:cs="Calibri"/>
        </w:rPr>
        <w:t>Confusion or difficulty concentrating</w:t>
      </w:r>
    </w:p>
    <w:p w14:paraId="61923F09" w14:textId="168E37F4" w:rsidR="00B30BCB" w:rsidRPr="00B30BCB" w:rsidRDefault="00B30BCB" w:rsidP="00B30BCB">
      <w:pPr>
        <w:pStyle w:val="ListParagraph"/>
        <w:numPr>
          <w:ilvl w:val="0"/>
          <w:numId w:val="45"/>
        </w:numPr>
        <w:spacing w:after="200"/>
        <w:rPr>
          <w:rFonts w:cs="Calibri"/>
        </w:rPr>
      </w:pPr>
      <w:r w:rsidRPr="00B30BCB">
        <w:rPr>
          <w:rFonts w:cs="Calibri"/>
        </w:rPr>
        <w:t>A feeling of helplessness</w:t>
      </w:r>
    </w:p>
    <w:p w14:paraId="42892458" w14:textId="093674DE" w:rsidR="00B30BCB" w:rsidRPr="00B30BCB" w:rsidRDefault="00B30BCB" w:rsidP="00B30BCB">
      <w:pPr>
        <w:pStyle w:val="ListParagraph"/>
        <w:numPr>
          <w:ilvl w:val="0"/>
          <w:numId w:val="45"/>
        </w:numPr>
        <w:spacing w:after="200"/>
        <w:rPr>
          <w:rFonts w:cs="Calibri"/>
        </w:rPr>
      </w:pPr>
      <w:r w:rsidRPr="00B30BCB">
        <w:rPr>
          <w:rFonts w:cs="Calibri"/>
        </w:rPr>
        <w:t>Talking more with others</w:t>
      </w:r>
    </w:p>
    <w:p w14:paraId="2BF02C16" w14:textId="4E822E14" w:rsidR="00B30BCB" w:rsidRPr="00B30BCB" w:rsidRDefault="00B30BCB" w:rsidP="00B30BCB">
      <w:pPr>
        <w:pStyle w:val="ListParagraph"/>
        <w:numPr>
          <w:ilvl w:val="0"/>
          <w:numId w:val="45"/>
        </w:numPr>
        <w:spacing w:after="200"/>
        <w:rPr>
          <w:rFonts w:cs="Calibri"/>
        </w:rPr>
      </w:pPr>
      <w:r w:rsidRPr="00B30BCB">
        <w:rPr>
          <w:rFonts w:cs="Calibri"/>
        </w:rPr>
        <w:t>Workplace performance issues</w:t>
      </w:r>
    </w:p>
    <w:p w14:paraId="37D810AC" w14:textId="77777777" w:rsidR="00B30BCB" w:rsidRPr="00B30BCB" w:rsidRDefault="00B30BCB" w:rsidP="00B30BCB">
      <w:pPr>
        <w:spacing w:after="200"/>
        <w:rPr>
          <w:rFonts w:cs="Calibri"/>
        </w:rPr>
      </w:pPr>
      <w:r w:rsidRPr="00B30BCB">
        <w:rPr>
          <w:rFonts w:cs="Calibri"/>
        </w:rPr>
        <w:t>A compassionate response in the aftermath of a difficult event will let your team know that they are valued by the organization. Helpful steps that you can take include:</w:t>
      </w:r>
    </w:p>
    <w:p w14:paraId="770477AA" w14:textId="6F684960" w:rsidR="00B30BCB" w:rsidRPr="00B30BCB" w:rsidRDefault="00B30BCB" w:rsidP="00B30BCB">
      <w:pPr>
        <w:pStyle w:val="ListParagraph"/>
        <w:numPr>
          <w:ilvl w:val="0"/>
          <w:numId w:val="46"/>
        </w:numPr>
        <w:spacing w:after="200"/>
        <w:rPr>
          <w:rFonts w:cs="Calibri"/>
        </w:rPr>
      </w:pPr>
      <w:r w:rsidRPr="00B30BCB">
        <w:rPr>
          <w:rFonts w:cs="Calibri"/>
        </w:rPr>
        <w:t xml:space="preserve">Be present and available. This is a good time to manage by “walking around.” Ask team members how they are doing, listen to their answers, and validate feelings. If you work in a virtual environment, check in via phone call or video conference and offer your support. </w:t>
      </w:r>
    </w:p>
    <w:p w14:paraId="016FA528" w14:textId="2321AF79" w:rsidR="00B30BCB" w:rsidRPr="00B30BCB" w:rsidRDefault="00B30BCB" w:rsidP="00B30BCB">
      <w:pPr>
        <w:pStyle w:val="ListParagraph"/>
        <w:numPr>
          <w:ilvl w:val="0"/>
          <w:numId w:val="46"/>
        </w:numPr>
        <w:spacing w:after="200"/>
        <w:rPr>
          <w:rFonts w:cs="Calibri"/>
        </w:rPr>
      </w:pPr>
      <w:r w:rsidRPr="00B30BCB">
        <w:rPr>
          <w:rFonts w:cs="Calibri"/>
        </w:rPr>
        <w:t xml:space="preserve">Remind your team about </w:t>
      </w:r>
      <w:proofErr w:type="spellStart"/>
      <w:r w:rsidRPr="00B30BCB">
        <w:rPr>
          <w:rFonts w:cs="Calibri"/>
        </w:rPr>
        <w:t>LifeMatters</w:t>
      </w:r>
      <w:proofErr w:type="spellEnd"/>
      <w:r w:rsidRPr="00B30BCB">
        <w:rPr>
          <w:rFonts w:cs="Calibri"/>
        </w:rPr>
        <w:t>. Let your team know that 24/7 services are available to them, their family, and any other person living in their household. Provide the phone number or the website URL and password.</w:t>
      </w:r>
    </w:p>
    <w:p w14:paraId="331F8E54" w14:textId="3AE4FCDE" w:rsidR="00B30BCB" w:rsidRPr="00B30BCB" w:rsidRDefault="00B30BCB" w:rsidP="00B30BCB">
      <w:pPr>
        <w:pStyle w:val="ListParagraph"/>
        <w:numPr>
          <w:ilvl w:val="0"/>
          <w:numId w:val="46"/>
        </w:numPr>
        <w:spacing w:after="200"/>
        <w:rPr>
          <w:rFonts w:cs="Calibri"/>
        </w:rPr>
      </w:pPr>
      <w:r w:rsidRPr="00B30BCB">
        <w:rPr>
          <w:rFonts w:cs="Calibri"/>
        </w:rPr>
        <w:t xml:space="preserve">Ask for help. The </w:t>
      </w:r>
      <w:proofErr w:type="spellStart"/>
      <w:r w:rsidRPr="00B30BCB">
        <w:rPr>
          <w:rFonts w:cs="Calibri"/>
        </w:rPr>
        <w:t>LifeMatters</w:t>
      </w:r>
      <w:proofErr w:type="spellEnd"/>
      <w:r w:rsidRPr="00B30BCB">
        <w:rPr>
          <w:rFonts w:cs="Calibri"/>
        </w:rPr>
        <w:t xml:space="preserve"> Management Consultation Service can help you address concerns about individual team members or your work group as a whole. In addition, reach out to HR and other helpful organizational resources. </w:t>
      </w:r>
    </w:p>
    <w:p w14:paraId="5CA3F918" w14:textId="3320D4EF" w:rsidR="00B30BCB" w:rsidRPr="00B30BCB" w:rsidRDefault="00B30BCB" w:rsidP="00B30BCB">
      <w:pPr>
        <w:pStyle w:val="ListParagraph"/>
        <w:numPr>
          <w:ilvl w:val="0"/>
          <w:numId w:val="46"/>
        </w:numPr>
        <w:spacing w:after="200"/>
        <w:rPr>
          <w:rFonts w:cs="Calibri"/>
        </w:rPr>
      </w:pPr>
      <w:r w:rsidRPr="00B30BCB">
        <w:rPr>
          <w:rFonts w:cs="Calibri"/>
        </w:rPr>
        <w:t xml:space="preserve">Practice self-care. Take time to acknowledge your own feelings about the event. Maintain self-care by eating healthy, exercising, getting enough sleep, and engaging in activities that help you manage stress and build resiliency. Remember, </w:t>
      </w:r>
      <w:proofErr w:type="spellStart"/>
      <w:r w:rsidRPr="00B30BCB">
        <w:rPr>
          <w:rFonts w:cs="Calibri"/>
        </w:rPr>
        <w:t>LifeMatters</w:t>
      </w:r>
      <w:proofErr w:type="spellEnd"/>
      <w:r w:rsidRPr="00B30BCB">
        <w:rPr>
          <w:rFonts w:cs="Calibri"/>
        </w:rPr>
        <w:t xml:space="preserve"> services are available to you, too. </w:t>
      </w:r>
    </w:p>
    <w:p w14:paraId="1997E520" w14:textId="77777777" w:rsidR="00B30BCB" w:rsidRPr="00B30BCB" w:rsidRDefault="00B30BCB" w:rsidP="00B30BCB">
      <w:pPr>
        <w:spacing w:after="200"/>
        <w:rPr>
          <w:rFonts w:cs="Calibri"/>
        </w:rPr>
      </w:pPr>
      <w:r w:rsidRPr="00B30BCB">
        <w:rPr>
          <w:rFonts w:cs="Calibri"/>
        </w:rPr>
        <w:t xml:space="preserve">A genuine, caring response to a difficult event will assist in restoring your staff’s emotional wellbeing and help them to heal. Remember, the </w:t>
      </w:r>
      <w:proofErr w:type="spellStart"/>
      <w:r w:rsidRPr="00B30BCB">
        <w:rPr>
          <w:rFonts w:cs="Calibri"/>
        </w:rPr>
        <w:t>LifeMatters</w:t>
      </w:r>
      <w:proofErr w:type="spellEnd"/>
      <w:r w:rsidRPr="00B30BCB">
        <w:rPr>
          <w:rFonts w:cs="Calibri"/>
        </w:rPr>
        <w:t xml:space="preserve"> Management Consultation Service is available 24/7/365. </w:t>
      </w:r>
    </w:p>
    <w:p w14:paraId="6F884ED6" w14:textId="77777777" w:rsidR="001E1D4D" w:rsidRPr="000902BA" w:rsidRDefault="001E1D4D" w:rsidP="001E1D4D">
      <w:pPr>
        <w:rPr>
          <w:rStyle w:val="EmphasisA"/>
          <w:rFonts w:ascii="Cambria" w:hAnsi="Cambria"/>
        </w:rPr>
      </w:pPr>
      <w:r w:rsidRPr="000902BA">
        <w:rPr>
          <w:rStyle w:val="EmphasisA"/>
          <w:rFonts w:ascii="Cambria" w:hAnsi="Cambria"/>
        </w:rPr>
        <w:t xml:space="preserve">Call the </w:t>
      </w:r>
      <w:proofErr w:type="spellStart"/>
      <w:r w:rsidRPr="000902BA">
        <w:rPr>
          <w:rStyle w:val="EmphasisA"/>
          <w:rFonts w:ascii="Cambria" w:hAnsi="Cambria"/>
        </w:rPr>
        <w:t>LifeMatters</w:t>
      </w:r>
      <w:proofErr w:type="spellEnd"/>
      <w:r w:rsidRPr="000902BA">
        <w:rPr>
          <w:rStyle w:val="EmphasisA"/>
          <w:rFonts w:ascii="Cambria" w:hAnsi="Cambria"/>
        </w:rPr>
        <w:t xml:space="preserve"> by </w:t>
      </w:r>
      <w:proofErr w:type="spellStart"/>
      <w:r w:rsidRPr="000902BA">
        <w:rPr>
          <w:rStyle w:val="EmphasisA"/>
          <w:rFonts w:ascii="Cambria" w:hAnsi="Cambria"/>
        </w:rPr>
        <w:t>Empathia</w:t>
      </w:r>
      <w:proofErr w:type="spellEnd"/>
      <w:r w:rsidRPr="000902BA">
        <w:rPr>
          <w:rStyle w:val="EmphasisA"/>
          <w:rFonts w:ascii="Cambria" w:hAnsi="Cambria"/>
        </w:rPr>
        <w:t xml:space="preserve"> Management Consultation Service toll-free anytime. </w:t>
      </w:r>
    </w:p>
    <w:p w14:paraId="5B454E3E" w14:textId="77777777" w:rsidR="001E1D4D" w:rsidRPr="000902BA" w:rsidRDefault="001E1D4D" w:rsidP="001E1D4D">
      <w:pPr>
        <w:rPr>
          <w:rStyle w:val="EmphasisA"/>
          <w:rFonts w:ascii="Cambria" w:hAnsi="Cambria"/>
        </w:rPr>
      </w:pPr>
      <w:r w:rsidRPr="000902BA">
        <w:rPr>
          <w:rStyle w:val="EmphasisA"/>
          <w:rFonts w:ascii="Cambria" w:hAnsi="Cambria"/>
        </w:rPr>
        <w:t>1-800-367-7474</w:t>
      </w:r>
    </w:p>
    <w:p w14:paraId="0CD78CF3" w14:textId="77777777" w:rsidR="001E1D4D" w:rsidRPr="000902BA" w:rsidRDefault="001E1D4D" w:rsidP="001E1D4D">
      <w:pPr>
        <w:rPr>
          <w:rStyle w:val="EmphasisA"/>
          <w:rFonts w:ascii="Cambria" w:hAnsi="Cambria"/>
        </w:rPr>
      </w:pPr>
      <w:r w:rsidRPr="000902BA">
        <w:rPr>
          <w:rStyle w:val="EmphasisA"/>
          <w:rFonts w:ascii="Cambria" w:hAnsi="Cambria"/>
        </w:rPr>
        <w:lastRenderedPageBreak/>
        <w:t xml:space="preserve">Assistance with Life, Work, Family, and Wellbeing </w:t>
      </w:r>
    </w:p>
    <w:p w14:paraId="4446F362" w14:textId="77777777" w:rsidR="001E1D4D" w:rsidRPr="000902BA" w:rsidRDefault="001E1D4D" w:rsidP="001E1D4D">
      <w:pPr>
        <w:rPr>
          <w:rStyle w:val="EmphasisA"/>
          <w:rFonts w:ascii="Cambria" w:hAnsi="Cambria"/>
        </w:rPr>
      </w:pPr>
      <w:r w:rsidRPr="000902BA">
        <w:rPr>
          <w:rStyle w:val="EmphasisA"/>
          <w:rFonts w:ascii="Cambria" w:hAnsi="Cambria"/>
        </w:rPr>
        <w:t>24/7/365</w:t>
      </w:r>
    </w:p>
    <w:p w14:paraId="70F3DDC6" w14:textId="77777777" w:rsidR="001E1D4D" w:rsidRPr="000902BA" w:rsidRDefault="001E1D4D" w:rsidP="001E1D4D">
      <w:pPr>
        <w:rPr>
          <w:rStyle w:val="EmphasisA"/>
          <w:rFonts w:ascii="Cambria" w:hAnsi="Cambria"/>
        </w:rPr>
      </w:pPr>
      <w:r w:rsidRPr="000902BA">
        <w:rPr>
          <w:rStyle w:val="EmphasisA"/>
          <w:rFonts w:ascii="Cambria" w:hAnsi="Cambria"/>
        </w:rPr>
        <w:t xml:space="preserve">Call </w:t>
      </w:r>
      <w:proofErr w:type="gramStart"/>
      <w:r w:rsidRPr="000902BA">
        <w:rPr>
          <w:rStyle w:val="EmphasisA"/>
          <w:rFonts w:ascii="Cambria" w:hAnsi="Cambria"/>
        </w:rPr>
        <w:t>collect</w:t>
      </w:r>
      <w:proofErr w:type="gramEnd"/>
      <w:r w:rsidRPr="000902BA">
        <w:rPr>
          <w:rStyle w:val="EmphasisA"/>
          <w:rFonts w:ascii="Cambria" w:hAnsi="Cambria"/>
        </w:rPr>
        <w:t xml:space="preserve"> to 262-574-2509 if outside of North America</w:t>
      </w:r>
    </w:p>
    <w:p w14:paraId="568FF9B4" w14:textId="77777777" w:rsidR="001E1D4D" w:rsidRPr="000902BA" w:rsidRDefault="001E1D4D" w:rsidP="001E1D4D">
      <w:pPr>
        <w:spacing w:after="200"/>
        <w:rPr>
          <w:rStyle w:val="EmphasisA"/>
          <w:rFonts w:ascii="Cambria" w:hAnsi="Cambria"/>
        </w:rPr>
      </w:pPr>
      <w:r w:rsidRPr="000902BA">
        <w:rPr>
          <w:rStyle w:val="EmphasisA"/>
          <w:rFonts w:ascii="Cambria" w:hAnsi="Cambria"/>
        </w:rPr>
        <w:t xml:space="preserve">Visit </w:t>
      </w:r>
      <w:proofErr w:type="spellStart"/>
      <w:r w:rsidRPr="000902BA">
        <w:rPr>
          <w:rStyle w:val="EmphasisA"/>
          <w:rFonts w:ascii="Cambria" w:hAnsi="Cambria"/>
        </w:rPr>
        <w:t>LifeMatters</w:t>
      </w:r>
      <w:proofErr w:type="spellEnd"/>
      <w:r w:rsidRPr="000902BA">
        <w:rPr>
          <w:rStyle w:val="EmphasisA"/>
          <w:rFonts w:ascii="Cambria" w:hAnsi="Cambria"/>
        </w:rPr>
        <w:t xml:space="preserve"> online at </w:t>
      </w:r>
      <w:proofErr w:type="gramStart"/>
      <w:r w:rsidRPr="000902BA">
        <w:rPr>
          <w:rStyle w:val="EmphasisA"/>
          <w:rFonts w:ascii="Cambria" w:hAnsi="Cambria"/>
        </w:rPr>
        <w:t>mylifematters.com</w:t>
      </w:r>
      <w:proofErr w:type="gramEnd"/>
    </w:p>
    <w:p w14:paraId="6C6B4322" w14:textId="77777777" w:rsidR="001E1D4D" w:rsidRPr="000902BA" w:rsidRDefault="001E1D4D" w:rsidP="001E1D4D">
      <w:pPr>
        <w:spacing w:after="200"/>
      </w:pPr>
      <w:r w:rsidRPr="000902BA">
        <w:t>Language assistance services in your preferred spoken and written languages are available at no cost by calling 1-800-367-7474.</w:t>
      </w:r>
    </w:p>
    <w:p w14:paraId="5B5FD0C1" w14:textId="64970625" w:rsidR="003A2F0B" w:rsidRPr="000902BA" w:rsidRDefault="00203973" w:rsidP="00203973">
      <w:pPr>
        <w:spacing w:after="200"/>
        <w:rPr>
          <w:rFonts w:eastAsia="Times New Roman"/>
          <w:color w:val="auto"/>
          <w:sz w:val="20"/>
          <w:lang w:bidi="x-none"/>
        </w:rPr>
      </w:pPr>
      <w:r w:rsidRPr="000902BA">
        <w:t>©202</w:t>
      </w:r>
      <w:r w:rsidR="0030158A" w:rsidRPr="000902BA">
        <w:t>3</w:t>
      </w:r>
      <w:r w:rsidRPr="000902BA">
        <w:t xml:space="preserve"> </w:t>
      </w:r>
      <w:proofErr w:type="spellStart"/>
      <w:r w:rsidRPr="000902BA">
        <w:t>Empathia</w:t>
      </w:r>
      <w:proofErr w:type="spellEnd"/>
      <w:r w:rsidRPr="000902BA">
        <w:t xml:space="preserve">, Inc. </w:t>
      </w:r>
    </w:p>
    <w:sectPr w:rsidR="003A2F0B" w:rsidRPr="000902BA">
      <w:headerReference w:type="even" r:id="rId7"/>
      <w:headerReference w:type="default" r:id="rId8"/>
      <w:footerReference w:type="even"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9F2CB" w14:textId="77777777" w:rsidR="00977021" w:rsidRDefault="00977021">
      <w:r>
        <w:separator/>
      </w:r>
    </w:p>
  </w:endnote>
  <w:endnote w:type="continuationSeparator" w:id="0">
    <w:p w14:paraId="4F0BA6AA" w14:textId="77777777" w:rsidR="00977021" w:rsidRDefault="0097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Italic">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25B9" w14:textId="77777777" w:rsidR="00EA7F25" w:rsidRDefault="00EA7F25">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D6F2" w14:textId="77777777" w:rsidR="00EA7F25" w:rsidRDefault="00EA7F25">
    <w:pPr>
      <w:pStyle w:val="HeaderFooter"/>
      <w:rPr>
        <w:rFonts w:ascii="Times New Roman" w:eastAsia="Times New Roman" w:hAnsi="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8533C" w14:textId="77777777" w:rsidR="00977021" w:rsidRDefault="00977021">
      <w:r>
        <w:separator/>
      </w:r>
    </w:p>
  </w:footnote>
  <w:footnote w:type="continuationSeparator" w:id="0">
    <w:p w14:paraId="53E869DF" w14:textId="77777777" w:rsidR="00977021" w:rsidRDefault="00977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6709" w14:textId="77777777" w:rsidR="00EA7F25" w:rsidRDefault="00EA7F25">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F19A" w14:textId="77777777" w:rsidR="00EA7F25" w:rsidRDefault="00EA7F25">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860"/>
    <w:multiLevelType w:val="hybridMultilevel"/>
    <w:tmpl w:val="3BB03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E7588"/>
    <w:multiLevelType w:val="hybridMultilevel"/>
    <w:tmpl w:val="497A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578E7"/>
    <w:multiLevelType w:val="hybridMultilevel"/>
    <w:tmpl w:val="DE18E7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55862"/>
    <w:multiLevelType w:val="hybridMultilevel"/>
    <w:tmpl w:val="D264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B3818"/>
    <w:multiLevelType w:val="hybridMultilevel"/>
    <w:tmpl w:val="7A70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25491"/>
    <w:multiLevelType w:val="hybridMultilevel"/>
    <w:tmpl w:val="01A8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67963"/>
    <w:multiLevelType w:val="hybridMultilevel"/>
    <w:tmpl w:val="463A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E5D64"/>
    <w:multiLevelType w:val="hybridMultilevel"/>
    <w:tmpl w:val="0B9CDD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55B6E"/>
    <w:multiLevelType w:val="hybridMultilevel"/>
    <w:tmpl w:val="C5C6F836"/>
    <w:lvl w:ilvl="0" w:tplc="FFFFFFFF">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E05300"/>
    <w:multiLevelType w:val="hybridMultilevel"/>
    <w:tmpl w:val="F07A2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9046C"/>
    <w:multiLevelType w:val="hybridMultilevel"/>
    <w:tmpl w:val="DE4CC5CA"/>
    <w:lvl w:ilvl="0" w:tplc="61B0F7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E2357"/>
    <w:multiLevelType w:val="hybridMultilevel"/>
    <w:tmpl w:val="0F3CE262"/>
    <w:lvl w:ilvl="0" w:tplc="FBE89672">
      <w:numFmt w:val="bullet"/>
      <w:lvlText w:val="-"/>
      <w:lvlJc w:val="left"/>
      <w:pPr>
        <w:ind w:left="1080" w:hanging="720"/>
      </w:pPr>
      <w:rPr>
        <w:rFonts w:ascii="Cambria" w:eastAsia="ヒラギノ角ゴ Pro W3"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24BA8"/>
    <w:multiLevelType w:val="hybridMultilevel"/>
    <w:tmpl w:val="CD96A546"/>
    <w:lvl w:ilvl="0" w:tplc="04090001">
      <w:start w:val="1"/>
      <w:numFmt w:val="bullet"/>
      <w:lvlText w:val=""/>
      <w:lvlJc w:val="left"/>
      <w:pPr>
        <w:ind w:left="720" w:hanging="360"/>
      </w:pPr>
      <w:rPr>
        <w:rFonts w:ascii="Symbol" w:hAnsi="Symbol" w:hint="default"/>
      </w:rPr>
    </w:lvl>
    <w:lvl w:ilvl="1" w:tplc="D624C3CE">
      <w:start w:val="4"/>
      <w:numFmt w:val="bullet"/>
      <w:lvlText w:val="-"/>
      <w:lvlJc w:val="left"/>
      <w:pPr>
        <w:ind w:left="1800" w:hanging="720"/>
      </w:pPr>
      <w:rPr>
        <w:rFonts w:ascii="Cambria" w:eastAsia="ヒラギノ角ゴ Pro W3"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966CD"/>
    <w:multiLevelType w:val="hybridMultilevel"/>
    <w:tmpl w:val="BC72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81AD5"/>
    <w:multiLevelType w:val="hybridMultilevel"/>
    <w:tmpl w:val="D1E4BEF4"/>
    <w:lvl w:ilvl="0" w:tplc="C060B8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0B5538"/>
    <w:multiLevelType w:val="hybridMultilevel"/>
    <w:tmpl w:val="495838E0"/>
    <w:lvl w:ilvl="0" w:tplc="BD027216">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2D7C4A"/>
    <w:multiLevelType w:val="hybridMultilevel"/>
    <w:tmpl w:val="DA207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BC1E1C"/>
    <w:multiLevelType w:val="hybridMultilevel"/>
    <w:tmpl w:val="8A36D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D11A28"/>
    <w:multiLevelType w:val="hybridMultilevel"/>
    <w:tmpl w:val="FD7C4CD8"/>
    <w:lvl w:ilvl="0" w:tplc="04090003">
      <w:start w:val="1"/>
      <w:numFmt w:val="bullet"/>
      <w:lvlText w:val="o"/>
      <w:lvlJc w:val="left"/>
      <w:pPr>
        <w:ind w:left="720" w:hanging="360"/>
      </w:pPr>
      <w:rPr>
        <w:rFonts w:ascii="Courier New" w:hAnsi="Courier New" w:cs="Courier New" w:hint="default"/>
      </w:rPr>
    </w:lvl>
    <w:lvl w:ilvl="1" w:tplc="55FAB97C">
      <w:numFmt w:val="bullet"/>
      <w:lvlText w:val="-"/>
      <w:lvlJc w:val="left"/>
      <w:pPr>
        <w:ind w:left="1800" w:hanging="720"/>
      </w:pPr>
      <w:rPr>
        <w:rFonts w:ascii="Cambria" w:eastAsia="ヒラギノ角ゴ Pro W3"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B91A5F"/>
    <w:multiLevelType w:val="hybridMultilevel"/>
    <w:tmpl w:val="DD5CD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B43A1B"/>
    <w:multiLevelType w:val="hybridMultilevel"/>
    <w:tmpl w:val="7B76E8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30E2CFA"/>
    <w:multiLevelType w:val="hybridMultilevel"/>
    <w:tmpl w:val="7C7AC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8B42AD"/>
    <w:multiLevelType w:val="hybridMultilevel"/>
    <w:tmpl w:val="3C645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2B5738"/>
    <w:multiLevelType w:val="hybridMultilevel"/>
    <w:tmpl w:val="A8C41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D112A0"/>
    <w:multiLevelType w:val="hybridMultilevel"/>
    <w:tmpl w:val="5556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E085F"/>
    <w:multiLevelType w:val="hybridMultilevel"/>
    <w:tmpl w:val="8E8C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23240F"/>
    <w:multiLevelType w:val="hybridMultilevel"/>
    <w:tmpl w:val="D396A63A"/>
    <w:lvl w:ilvl="0" w:tplc="88D86CD0">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EE0593"/>
    <w:multiLevelType w:val="hybridMultilevel"/>
    <w:tmpl w:val="64CA21B8"/>
    <w:lvl w:ilvl="0" w:tplc="75A83E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515AA7"/>
    <w:multiLevelType w:val="hybridMultilevel"/>
    <w:tmpl w:val="23C2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E56FEA"/>
    <w:multiLevelType w:val="hybridMultilevel"/>
    <w:tmpl w:val="FCCA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4C26C8"/>
    <w:multiLevelType w:val="hybridMultilevel"/>
    <w:tmpl w:val="1670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0C0DDB"/>
    <w:multiLevelType w:val="hybridMultilevel"/>
    <w:tmpl w:val="931AD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B67591"/>
    <w:multiLevelType w:val="hybridMultilevel"/>
    <w:tmpl w:val="1080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90699C"/>
    <w:multiLevelType w:val="hybridMultilevel"/>
    <w:tmpl w:val="8254718C"/>
    <w:lvl w:ilvl="0" w:tplc="2154F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D6E2D"/>
    <w:multiLevelType w:val="hybridMultilevel"/>
    <w:tmpl w:val="EA74F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6D5664"/>
    <w:multiLevelType w:val="hybridMultilevel"/>
    <w:tmpl w:val="0AAA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8774E"/>
    <w:multiLevelType w:val="hybridMultilevel"/>
    <w:tmpl w:val="88C67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C11463"/>
    <w:multiLevelType w:val="hybridMultilevel"/>
    <w:tmpl w:val="7E6689C6"/>
    <w:lvl w:ilvl="0" w:tplc="88441A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934E92"/>
    <w:multiLevelType w:val="hybridMultilevel"/>
    <w:tmpl w:val="FE98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DE1B18"/>
    <w:multiLevelType w:val="hybridMultilevel"/>
    <w:tmpl w:val="3D728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76D97"/>
    <w:multiLevelType w:val="hybridMultilevel"/>
    <w:tmpl w:val="FB9C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046D74"/>
    <w:multiLevelType w:val="hybridMultilevel"/>
    <w:tmpl w:val="8FA07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BD3573"/>
    <w:multiLevelType w:val="hybridMultilevel"/>
    <w:tmpl w:val="0A9EADBA"/>
    <w:lvl w:ilvl="0" w:tplc="2154F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C32B6F"/>
    <w:multiLevelType w:val="hybridMultilevel"/>
    <w:tmpl w:val="0FEAE0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4E3CFC"/>
    <w:multiLevelType w:val="hybridMultilevel"/>
    <w:tmpl w:val="C060C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D8576F"/>
    <w:multiLevelType w:val="hybridMultilevel"/>
    <w:tmpl w:val="0BDC5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549460">
    <w:abstractNumId w:val="29"/>
  </w:num>
  <w:num w:numId="2" w16cid:durableId="1605847370">
    <w:abstractNumId w:val="1"/>
  </w:num>
  <w:num w:numId="3" w16cid:durableId="1951664676">
    <w:abstractNumId w:val="28"/>
  </w:num>
  <w:num w:numId="4" w16cid:durableId="1712223451">
    <w:abstractNumId w:val="21"/>
  </w:num>
  <w:num w:numId="5" w16cid:durableId="1111507530">
    <w:abstractNumId w:val="27"/>
  </w:num>
  <w:num w:numId="6" w16cid:durableId="907226199">
    <w:abstractNumId w:val="25"/>
  </w:num>
  <w:num w:numId="7" w16cid:durableId="43457407">
    <w:abstractNumId w:val="5"/>
  </w:num>
  <w:num w:numId="8" w16cid:durableId="783309636">
    <w:abstractNumId w:val="6"/>
  </w:num>
  <w:num w:numId="9" w16cid:durableId="1748333618">
    <w:abstractNumId w:val="41"/>
  </w:num>
  <w:num w:numId="10" w16cid:durableId="791825937">
    <w:abstractNumId w:val="7"/>
  </w:num>
  <w:num w:numId="11" w16cid:durableId="121659046">
    <w:abstractNumId w:val="26"/>
  </w:num>
  <w:num w:numId="12" w16cid:durableId="521359181">
    <w:abstractNumId w:val="44"/>
  </w:num>
  <w:num w:numId="13" w16cid:durableId="1500385800">
    <w:abstractNumId w:val="43"/>
  </w:num>
  <w:num w:numId="14" w16cid:durableId="1861621840">
    <w:abstractNumId w:val="15"/>
  </w:num>
  <w:num w:numId="15" w16cid:durableId="1184515423">
    <w:abstractNumId w:val="0"/>
  </w:num>
  <w:num w:numId="16" w16cid:durableId="1008827842">
    <w:abstractNumId w:val="22"/>
  </w:num>
  <w:num w:numId="17" w16cid:durableId="1535849894">
    <w:abstractNumId w:val="35"/>
  </w:num>
  <w:num w:numId="18" w16cid:durableId="863981719">
    <w:abstractNumId w:val="38"/>
  </w:num>
  <w:num w:numId="19" w16cid:durableId="78525575">
    <w:abstractNumId w:val="36"/>
  </w:num>
  <w:num w:numId="20" w16cid:durableId="1980069305">
    <w:abstractNumId w:val="42"/>
  </w:num>
  <w:num w:numId="21" w16cid:durableId="159661200">
    <w:abstractNumId w:val="12"/>
  </w:num>
  <w:num w:numId="22" w16cid:durableId="1458260889">
    <w:abstractNumId w:val="33"/>
  </w:num>
  <w:num w:numId="23" w16cid:durableId="1880623456">
    <w:abstractNumId w:val="32"/>
  </w:num>
  <w:num w:numId="24" w16cid:durableId="14967368">
    <w:abstractNumId w:val="9"/>
  </w:num>
  <w:num w:numId="25" w16cid:durableId="2036155301">
    <w:abstractNumId w:val="31"/>
  </w:num>
  <w:num w:numId="26" w16cid:durableId="36315547">
    <w:abstractNumId w:val="45"/>
  </w:num>
  <w:num w:numId="27" w16cid:durableId="1266353513">
    <w:abstractNumId w:val="19"/>
  </w:num>
  <w:num w:numId="28" w16cid:durableId="143087112">
    <w:abstractNumId w:val="16"/>
  </w:num>
  <w:num w:numId="29" w16cid:durableId="2092703273">
    <w:abstractNumId w:val="37"/>
  </w:num>
  <w:num w:numId="30" w16cid:durableId="717508514">
    <w:abstractNumId w:val="23"/>
  </w:num>
  <w:num w:numId="31" w16cid:durableId="429156381">
    <w:abstractNumId w:val="14"/>
  </w:num>
  <w:num w:numId="32" w16cid:durableId="1921670854">
    <w:abstractNumId w:val="3"/>
  </w:num>
  <w:num w:numId="33" w16cid:durableId="202451865">
    <w:abstractNumId w:val="30"/>
  </w:num>
  <w:num w:numId="34" w16cid:durableId="1100489031">
    <w:abstractNumId w:val="24"/>
  </w:num>
  <w:num w:numId="35" w16cid:durableId="864489011">
    <w:abstractNumId w:val="34"/>
  </w:num>
  <w:num w:numId="36" w16cid:durableId="360207133">
    <w:abstractNumId w:val="17"/>
  </w:num>
  <w:num w:numId="37" w16cid:durableId="1593049881">
    <w:abstractNumId w:val="40"/>
  </w:num>
  <w:num w:numId="38" w16cid:durableId="1965691311">
    <w:abstractNumId w:val="2"/>
  </w:num>
  <w:num w:numId="39" w16cid:durableId="507864977">
    <w:abstractNumId w:val="11"/>
  </w:num>
  <w:num w:numId="40" w16cid:durableId="1745643164">
    <w:abstractNumId w:val="20"/>
  </w:num>
  <w:num w:numId="41" w16cid:durableId="1419476978">
    <w:abstractNumId w:val="18"/>
  </w:num>
  <w:num w:numId="42" w16cid:durableId="1213076950">
    <w:abstractNumId w:val="8"/>
  </w:num>
  <w:num w:numId="43" w16cid:durableId="1381319613">
    <w:abstractNumId w:val="39"/>
  </w:num>
  <w:num w:numId="44" w16cid:durableId="690422087">
    <w:abstractNumId w:val="10"/>
  </w:num>
  <w:num w:numId="45" w16cid:durableId="2014600621">
    <w:abstractNumId w:val="4"/>
  </w:num>
  <w:num w:numId="46" w16cid:durableId="4541775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2D0"/>
    <w:rsid w:val="00013CCD"/>
    <w:rsid w:val="000902BA"/>
    <w:rsid w:val="000C2576"/>
    <w:rsid w:val="0010286D"/>
    <w:rsid w:val="001102D0"/>
    <w:rsid w:val="0014644A"/>
    <w:rsid w:val="001542E6"/>
    <w:rsid w:val="00197C18"/>
    <w:rsid w:val="001D2FE5"/>
    <w:rsid w:val="001E1D4D"/>
    <w:rsid w:val="00203973"/>
    <w:rsid w:val="00232E04"/>
    <w:rsid w:val="002773A2"/>
    <w:rsid w:val="002B0B21"/>
    <w:rsid w:val="0030158A"/>
    <w:rsid w:val="00330410"/>
    <w:rsid w:val="00336BA3"/>
    <w:rsid w:val="003658B9"/>
    <w:rsid w:val="00392262"/>
    <w:rsid w:val="00395FAC"/>
    <w:rsid w:val="003A2F0B"/>
    <w:rsid w:val="0049736E"/>
    <w:rsid w:val="004A7DA5"/>
    <w:rsid w:val="004C7538"/>
    <w:rsid w:val="00507BB6"/>
    <w:rsid w:val="00523FAD"/>
    <w:rsid w:val="00526FA9"/>
    <w:rsid w:val="00555EF3"/>
    <w:rsid w:val="00562E7E"/>
    <w:rsid w:val="00593A58"/>
    <w:rsid w:val="005A6C20"/>
    <w:rsid w:val="006E605E"/>
    <w:rsid w:val="006E6BB5"/>
    <w:rsid w:val="00712275"/>
    <w:rsid w:val="00732BC2"/>
    <w:rsid w:val="00745570"/>
    <w:rsid w:val="00792F44"/>
    <w:rsid w:val="0079769E"/>
    <w:rsid w:val="007B0D12"/>
    <w:rsid w:val="007F74F8"/>
    <w:rsid w:val="008135EC"/>
    <w:rsid w:val="00823AE6"/>
    <w:rsid w:val="008B033C"/>
    <w:rsid w:val="008C23CF"/>
    <w:rsid w:val="008E2006"/>
    <w:rsid w:val="008E55DC"/>
    <w:rsid w:val="00977021"/>
    <w:rsid w:val="00995BAA"/>
    <w:rsid w:val="009F1E18"/>
    <w:rsid w:val="00A42B41"/>
    <w:rsid w:val="00A601E6"/>
    <w:rsid w:val="00A73E54"/>
    <w:rsid w:val="00A77838"/>
    <w:rsid w:val="00AA34E7"/>
    <w:rsid w:val="00AA62B3"/>
    <w:rsid w:val="00AF4ECA"/>
    <w:rsid w:val="00B30BCB"/>
    <w:rsid w:val="00B678CA"/>
    <w:rsid w:val="00B746A8"/>
    <w:rsid w:val="00B84652"/>
    <w:rsid w:val="00BD46B4"/>
    <w:rsid w:val="00C11B96"/>
    <w:rsid w:val="00C317C9"/>
    <w:rsid w:val="00C507DB"/>
    <w:rsid w:val="00CC0466"/>
    <w:rsid w:val="00D83AF5"/>
    <w:rsid w:val="00DA2D08"/>
    <w:rsid w:val="00DA4AAD"/>
    <w:rsid w:val="00DB5A43"/>
    <w:rsid w:val="00DD700C"/>
    <w:rsid w:val="00E313E3"/>
    <w:rsid w:val="00EA3BE4"/>
    <w:rsid w:val="00EA7F25"/>
    <w:rsid w:val="00EE6DC6"/>
    <w:rsid w:val="00F35BA0"/>
    <w:rsid w:val="00F516AD"/>
    <w:rsid w:val="00FB01C9"/>
    <w:rsid w:val="00FF0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17FE78A0"/>
  <w15:chartTrackingRefBased/>
  <w15:docId w15:val="{7D728BF1-60E5-0C41-B054-0B2089B8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mbria" w:eastAsia="ヒラギノ角ゴ Pro W3" w:hAnsi="Cambr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character" w:customStyle="1" w:styleId="EmphasisA">
    <w:name w:val="Emphasis A"/>
    <w:rPr>
      <w:rFonts w:ascii="Cambria Italic" w:eastAsia="ヒラギノ角ゴ Pro W3" w:hAnsi="Cambria Italic"/>
      <w:b w:val="0"/>
      <w:i w:val="0"/>
      <w:color w:val="000000"/>
      <w:sz w:val="24"/>
    </w:rPr>
  </w:style>
  <w:style w:type="character" w:customStyle="1" w:styleId="Unknown0">
    <w:name w:val="Unknown 0"/>
    <w:semiHidden/>
    <w:rPr>
      <w:caps w:val="0"/>
      <w:smallCaps w:val="0"/>
      <w:strike w:val="0"/>
      <w:dstrike w:val="0"/>
      <w:vanish w:val="0"/>
      <w:color w:val="000000"/>
      <w:spacing w:val="0"/>
      <w:kern w:val="0"/>
      <w:position w:val="0"/>
      <w:sz w:val="24"/>
      <w:u w:val="none"/>
      <w:shd w:val="clear" w:color="auto" w:fill="auto"/>
      <w:vertAlign w:val="baseline"/>
      <w:lang w:val="en-US"/>
      <w14:textOutline w14:w="0" w14:cap="rnd" w14:cmpd="sng" w14:algn="ctr">
        <w14:noFill/>
        <w14:prstDash w14:val="solid"/>
        <w14:bevel/>
      </w14:textOutline>
    </w:rPr>
  </w:style>
  <w:style w:type="paragraph" w:styleId="ListParagraph">
    <w:name w:val="List Paragraph"/>
    <w:basedOn w:val="Normal"/>
    <w:uiPriority w:val="34"/>
    <w:qFormat/>
    <w:rsid w:val="0010286D"/>
    <w:pPr>
      <w:ind w:left="720"/>
      <w:contextualSpacing/>
    </w:pPr>
  </w:style>
  <w:style w:type="character" w:styleId="Hyperlink">
    <w:name w:val="Hyperlink"/>
    <w:basedOn w:val="DefaultParagraphFont"/>
    <w:locked/>
    <w:rsid w:val="00C507DB"/>
    <w:rPr>
      <w:color w:val="0563C1" w:themeColor="hyperlink"/>
      <w:u w:val="single"/>
    </w:rPr>
  </w:style>
  <w:style w:type="character" w:styleId="UnresolvedMention">
    <w:name w:val="Unresolved Mention"/>
    <w:basedOn w:val="DefaultParagraphFont"/>
    <w:uiPriority w:val="99"/>
    <w:semiHidden/>
    <w:unhideWhenUsed/>
    <w:rsid w:val="00C50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426</Words>
  <Characters>2322</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Supporting Your Team in a Time of Need</vt:lpstr>
    </vt:vector>
  </TitlesOfParts>
  <Manager/>
  <Company/>
  <LinksUpToDate>false</LinksUpToDate>
  <CharactersWithSpaces>2718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Your Team in a Time of Need</dc:title>
  <dc:subject>January 2024 Promotion</dc:subject>
  <dc:creator>Empathia, Inc.</dc:creator>
  <cp:keywords/>
  <dc:description/>
  <cp:lastModifiedBy>Denise Delvis</cp:lastModifiedBy>
  <cp:revision>45</cp:revision>
  <dcterms:created xsi:type="dcterms:W3CDTF">2021-09-23T17:17:00Z</dcterms:created>
  <dcterms:modified xsi:type="dcterms:W3CDTF">2023-11-27T21:22:00Z</dcterms:modified>
  <cp:category/>
</cp:coreProperties>
</file>