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F388" w14:textId="77777777" w:rsidR="00D50C1A" w:rsidRDefault="00D50C1A">
      <w:pPr>
        <w:pStyle w:val="TitleA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LifeMatters</w:t>
      </w:r>
      <w:proofErr w:type="spellEnd"/>
      <w:r>
        <w:rPr>
          <w:rFonts w:cs="Calibri"/>
          <w:color w:val="000000"/>
        </w:rPr>
        <w:t xml:space="preserve"> by </w:t>
      </w:r>
      <w:proofErr w:type="spellStart"/>
      <w:r>
        <w:rPr>
          <w:rFonts w:cs="Calibri"/>
          <w:color w:val="000000"/>
        </w:rPr>
        <w:t>Empathia</w:t>
      </w:r>
      <w:proofErr w:type="spellEnd"/>
    </w:p>
    <w:p w14:paraId="7DA76857" w14:textId="109E4975" w:rsidR="00F306D1" w:rsidRPr="00D50C1A" w:rsidRDefault="007432DA">
      <w:pPr>
        <w:pStyle w:val="TitleA"/>
        <w:rPr>
          <w:rFonts w:cs="Calibri"/>
          <w:color w:val="000000"/>
          <w:sz w:val="36"/>
          <w:szCs w:val="36"/>
        </w:rPr>
      </w:pPr>
      <w:r>
        <w:rPr>
          <w:rFonts w:cs="Calibri"/>
          <w:color w:val="000000"/>
          <w:sz w:val="36"/>
          <w:szCs w:val="36"/>
        </w:rPr>
        <w:t>Uncertain Times</w:t>
      </w:r>
    </w:p>
    <w:p w14:paraId="1A5ABACF" w14:textId="7D94F28B" w:rsidR="00F306D1" w:rsidRPr="00D50C1A" w:rsidRDefault="008B50C2">
      <w:pPr>
        <w:spacing w:after="400"/>
        <w:rPr>
          <w:rStyle w:val="Strong1"/>
          <w:rFonts w:ascii="Calibri" w:hAnsi="Calibri" w:cs="Calibri"/>
          <w:b w:val="0"/>
          <w:bCs/>
          <w:sz w:val="28"/>
          <w:szCs w:val="28"/>
        </w:rPr>
      </w:pPr>
      <w:proofErr w:type="spellStart"/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>LifeMatters</w:t>
      </w:r>
      <w:proofErr w:type="spellEnd"/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 xml:space="preserve"> offers 24/7/365 assistance with:</w:t>
      </w:r>
    </w:p>
    <w:p w14:paraId="25BD4B93" w14:textId="29A89E66" w:rsidR="00F306D1" w:rsidRPr="00D50C1A" w:rsidRDefault="007432DA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Adjusting your budget</w:t>
      </w:r>
    </w:p>
    <w:p w14:paraId="6A091EF7" w14:textId="1AEAAFA6" w:rsidR="00F306D1" w:rsidRPr="00D50C1A" w:rsidRDefault="007432DA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Coping with worry and stress</w:t>
      </w:r>
    </w:p>
    <w:p w14:paraId="7AF5DE64" w14:textId="25E2155D" w:rsidR="00F306D1" w:rsidRPr="00D50C1A" w:rsidRDefault="007432DA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Building resilience</w:t>
      </w:r>
    </w:p>
    <w:p w14:paraId="45619B6A" w14:textId="3FA11ABF" w:rsidR="00F306D1" w:rsidRPr="00D50C1A" w:rsidRDefault="007432DA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Maintaining wellbeing</w:t>
      </w:r>
    </w:p>
    <w:p w14:paraId="4C93F95D" w14:textId="228BF2F2" w:rsidR="00F306D1" w:rsidRPr="00D50C1A" w:rsidRDefault="008B50C2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 xml:space="preserve">Any other </w:t>
      </w:r>
      <w:r w:rsidR="00412522">
        <w:rPr>
          <w:rStyle w:val="Strong1"/>
          <w:rFonts w:ascii="Calibri" w:hAnsi="Calibri" w:cs="Calibri"/>
          <w:b w:val="0"/>
          <w:bCs/>
          <w:sz w:val="28"/>
          <w:szCs w:val="28"/>
        </w:rPr>
        <w:t>issue</w:t>
      </w:r>
    </w:p>
    <w:p w14:paraId="63D2460A" w14:textId="77777777" w:rsidR="00F306D1" w:rsidRPr="00547474" w:rsidRDefault="008B50C2">
      <w:pPr>
        <w:spacing w:after="100"/>
        <w:rPr>
          <w:rStyle w:val="IntenseEmphasis"/>
          <w:rFonts w:ascii="Calibri" w:hAnsi="Calibri" w:cs="Calibri"/>
          <w:color w:val="000000"/>
        </w:rPr>
      </w:pPr>
      <w:r w:rsidRPr="00547474">
        <w:rPr>
          <w:rStyle w:val="IntenseEmphasis"/>
          <w:rFonts w:ascii="Calibri" w:hAnsi="Calibri" w:cs="Calibri"/>
          <w:color w:val="000000"/>
        </w:rPr>
        <w:t>1-800-367-7474</w:t>
      </w:r>
    </w:p>
    <w:p w14:paraId="14D5E4FF" w14:textId="77777777" w:rsidR="00F306D1" w:rsidRPr="00547474" w:rsidRDefault="008B50C2">
      <w:pPr>
        <w:spacing w:after="100"/>
        <w:rPr>
          <w:rStyle w:val="EmphasisA"/>
          <w:rFonts w:ascii="Calibri" w:hAnsi="Calibri" w:cs="Calibri"/>
        </w:rPr>
      </w:pPr>
      <w:r w:rsidRPr="00547474">
        <w:rPr>
          <w:rStyle w:val="EmphasisA"/>
          <w:rFonts w:ascii="Calibri" w:hAnsi="Calibri" w:cs="Calibri"/>
        </w:rPr>
        <w:t>mylifematters.com</w:t>
      </w:r>
    </w:p>
    <w:p w14:paraId="6E9878CC" w14:textId="72DC82A9" w:rsidR="00F306D1" w:rsidRPr="00547474" w:rsidRDefault="008B50C2">
      <w:pPr>
        <w:spacing w:after="100"/>
        <w:rPr>
          <w:rStyle w:val="EmphasisA"/>
          <w:rFonts w:ascii="Calibri" w:hAnsi="Calibri" w:cs="Calibri"/>
        </w:rPr>
      </w:pPr>
      <w:r w:rsidRPr="00547474">
        <w:rPr>
          <w:rStyle w:val="EmphasisA"/>
          <w:rFonts w:ascii="Calibri" w:hAnsi="Calibri" w:cs="Calibri"/>
        </w:rPr>
        <w:t>Assistance with Life, Work, Family, and Wellbeing</w:t>
      </w:r>
    </w:p>
    <w:p w14:paraId="6A5F18ED" w14:textId="77777777" w:rsidR="00F306D1" w:rsidRPr="00547474" w:rsidRDefault="008B50C2">
      <w:pPr>
        <w:spacing w:after="100"/>
        <w:rPr>
          <w:rFonts w:ascii="Calibri" w:hAnsi="Calibri" w:cs="Calibri"/>
        </w:rPr>
      </w:pPr>
      <w:r w:rsidRPr="00547474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D4C2ED0" w14:textId="1AE1A95B" w:rsidR="008B50C2" w:rsidRPr="00547474" w:rsidRDefault="008B50C2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547474">
        <w:rPr>
          <w:rFonts w:ascii="Calibri" w:hAnsi="Calibri" w:cs="Calibri"/>
        </w:rPr>
        <w:t>©202</w:t>
      </w:r>
      <w:r w:rsidR="00412522">
        <w:rPr>
          <w:rFonts w:ascii="Calibri" w:hAnsi="Calibri" w:cs="Calibri"/>
        </w:rPr>
        <w:t>5</w:t>
      </w:r>
      <w:r w:rsidRPr="00547474">
        <w:rPr>
          <w:rFonts w:ascii="Calibri" w:hAnsi="Calibri" w:cs="Calibri"/>
        </w:rPr>
        <w:t xml:space="preserve"> </w:t>
      </w:r>
      <w:proofErr w:type="spellStart"/>
      <w:r w:rsidRPr="00547474">
        <w:rPr>
          <w:rFonts w:ascii="Calibri" w:hAnsi="Calibri" w:cs="Calibri"/>
        </w:rPr>
        <w:t>Empathia</w:t>
      </w:r>
      <w:proofErr w:type="spellEnd"/>
      <w:r w:rsidR="00412522">
        <w:rPr>
          <w:rFonts w:ascii="Calibri" w:hAnsi="Calibri" w:cs="Calibri"/>
        </w:rPr>
        <w:t>,</w:t>
      </w:r>
      <w:r w:rsidRPr="00547474">
        <w:rPr>
          <w:rFonts w:ascii="Calibri" w:hAnsi="Calibri" w:cs="Calibri"/>
        </w:rPr>
        <w:t xml:space="preserve"> Inc. </w:t>
      </w:r>
    </w:p>
    <w:sectPr w:rsidR="008B50C2" w:rsidRPr="0054747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20D0" w14:textId="77777777" w:rsidR="004A457F" w:rsidRDefault="004A457F">
      <w:r>
        <w:separator/>
      </w:r>
    </w:p>
  </w:endnote>
  <w:endnote w:type="continuationSeparator" w:id="0">
    <w:p w14:paraId="7EC60482" w14:textId="77777777" w:rsidR="004A457F" w:rsidRDefault="004A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AD44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0439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BC85A" w14:textId="77777777" w:rsidR="004A457F" w:rsidRDefault="004A457F">
      <w:r>
        <w:separator/>
      </w:r>
    </w:p>
  </w:footnote>
  <w:footnote w:type="continuationSeparator" w:id="0">
    <w:p w14:paraId="026A33BC" w14:textId="77777777" w:rsidR="004A457F" w:rsidRDefault="004A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B8B3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445F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 w16cid:durableId="18996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E0"/>
    <w:rsid w:val="00022DB2"/>
    <w:rsid w:val="00033564"/>
    <w:rsid w:val="000F2AE0"/>
    <w:rsid w:val="00186D8D"/>
    <w:rsid w:val="001C3540"/>
    <w:rsid w:val="002658B0"/>
    <w:rsid w:val="0026696F"/>
    <w:rsid w:val="0035470A"/>
    <w:rsid w:val="0036532C"/>
    <w:rsid w:val="00412522"/>
    <w:rsid w:val="0044546A"/>
    <w:rsid w:val="00495049"/>
    <w:rsid w:val="004A457F"/>
    <w:rsid w:val="004D0316"/>
    <w:rsid w:val="00517987"/>
    <w:rsid w:val="00547474"/>
    <w:rsid w:val="005860A8"/>
    <w:rsid w:val="005C11CA"/>
    <w:rsid w:val="005F08DF"/>
    <w:rsid w:val="006266E1"/>
    <w:rsid w:val="006857DB"/>
    <w:rsid w:val="006D2252"/>
    <w:rsid w:val="006F398A"/>
    <w:rsid w:val="007064EF"/>
    <w:rsid w:val="007432DA"/>
    <w:rsid w:val="00746D93"/>
    <w:rsid w:val="007714ED"/>
    <w:rsid w:val="007E2FF5"/>
    <w:rsid w:val="008B50C2"/>
    <w:rsid w:val="008C6BEF"/>
    <w:rsid w:val="00916ECF"/>
    <w:rsid w:val="00977E31"/>
    <w:rsid w:val="00A22AD4"/>
    <w:rsid w:val="00A75D32"/>
    <w:rsid w:val="00AD699D"/>
    <w:rsid w:val="00B35A47"/>
    <w:rsid w:val="00BA4BFE"/>
    <w:rsid w:val="00BF3496"/>
    <w:rsid w:val="00C202C3"/>
    <w:rsid w:val="00C47ED5"/>
    <w:rsid w:val="00D50C1A"/>
    <w:rsid w:val="00D67A1D"/>
    <w:rsid w:val="00D702A7"/>
    <w:rsid w:val="00D8153A"/>
    <w:rsid w:val="00DD682C"/>
    <w:rsid w:val="00DD6EDF"/>
    <w:rsid w:val="00E671E6"/>
    <w:rsid w:val="00EE630A"/>
    <w:rsid w:val="00F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025AEEBF"/>
  <w15:chartTrackingRefBased/>
  <w15:docId w15:val="{699358ED-9605-0940-8735-A2E5E85E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autoRedefine/>
    <w:rPr>
      <w:rFonts w:ascii="Lucida Grande" w:eastAsia="ヒラギノ角ゴ Pro W3" w:hAnsi="Lucida Grande"/>
      <w:b/>
      <w:i w:val="0"/>
      <w:color w:val="000000"/>
      <w:sz w:val="24"/>
    </w:rPr>
  </w:style>
  <w:style w:type="paragraph" w:styleId="ListParagraph">
    <w:name w:val="List Paragraph"/>
    <w:qFormat/>
    <w:pPr>
      <w:ind w:left="720"/>
    </w:pPr>
    <w:rPr>
      <w:rFonts w:ascii="Cambria" w:eastAsia="ヒラギノ角ゴ Pro W3" w:hAnsi="Cambria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376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Connection Poster</vt:lpstr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Uncertain Times Poster</dc:title>
  <dc:subject>May 2025 Promotion</dc:subject>
  <dc:creator>Empathia, Inc.</dc:creator>
  <cp:keywords/>
  <dc:description/>
  <cp:lastModifiedBy>Denise Delvis</cp:lastModifiedBy>
  <cp:revision>26</cp:revision>
  <dcterms:created xsi:type="dcterms:W3CDTF">2021-10-26T18:20:00Z</dcterms:created>
  <dcterms:modified xsi:type="dcterms:W3CDTF">2025-04-16T21:40:00Z</dcterms:modified>
  <cp:category/>
</cp:coreProperties>
</file>