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863D" w14:textId="77777777" w:rsidR="00615D2E" w:rsidRPr="00D66D34" w:rsidRDefault="009B6EED" w:rsidP="00A13BF0">
      <w:pPr>
        <w:pStyle w:val="FreeForm"/>
        <w:spacing w:after="100"/>
        <w:ind w:right="720"/>
        <w:rPr>
          <w:rFonts w:ascii="Calibri" w:hAnsi="Calibri" w:cs="Calibri"/>
          <w:color w:val="000000" w:themeColor="text1"/>
          <w:spacing w:val="5"/>
          <w:sz w:val="52"/>
        </w:rPr>
      </w:pPr>
      <w:r w:rsidRPr="00D66D34">
        <w:rPr>
          <w:rFonts w:ascii="Calibri" w:hAnsi="Calibri" w:cs="Calibri"/>
          <w:color w:val="000000" w:themeColor="text1"/>
          <w:spacing w:val="5"/>
          <w:sz w:val="52"/>
        </w:rPr>
        <w:t>The Advisor</w:t>
      </w:r>
    </w:p>
    <w:p w14:paraId="1E17BC09" w14:textId="77777777" w:rsidR="00615D2E" w:rsidRPr="00D66D34" w:rsidRDefault="009B6EED">
      <w:pPr>
        <w:pStyle w:val="FreeForm"/>
        <w:ind w:right="720"/>
        <w:rPr>
          <w:rFonts w:ascii="Calibri" w:hAnsi="Calibri" w:cs="Calibri"/>
          <w:color w:val="000000" w:themeColor="text1"/>
          <w:spacing w:val="15"/>
        </w:rPr>
      </w:pPr>
      <w:r w:rsidRPr="00D66D34">
        <w:rPr>
          <w:rFonts w:ascii="Calibri" w:hAnsi="Calibri" w:cs="Calibri"/>
          <w:color w:val="000000" w:themeColor="text1"/>
          <w:spacing w:val="15"/>
        </w:rPr>
        <w:t>Resources for Supervisors, Managers, and Human Resources Personnel</w:t>
      </w:r>
    </w:p>
    <w:p w14:paraId="0F957200" w14:textId="3DF35A61" w:rsidR="00615D2E" w:rsidRPr="00D66D34" w:rsidRDefault="00692A66">
      <w:pPr>
        <w:pStyle w:val="FreeForm"/>
        <w:spacing w:before="480"/>
        <w:ind w:right="720"/>
        <w:rPr>
          <w:rFonts w:ascii="Calibri" w:hAnsi="Calibri" w:cs="Calibri"/>
          <w:color w:val="000000" w:themeColor="text1"/>
          <w:spacing w:val="15"/>
          <w:sz w:val="32"/>
        </w:rPr>
      </w:pPr>
      <w:r>
        <w:rPr>
          <w:rFonts w:ascii="Calibri" w:hAnsi="Calibri" w:cs="Calibri"/>
          <w:color w:val="000000" w:themeColor="text1"/>
          <w:spacing w:val="15"/>
          <w:sz w:val="32"/>
        </w:rPr>
        <w:t>Lead the Way on Workplace Stress</w:t>
      </w:r>
    </w:p>
    <w:p w14:paraId="73431D79" w14:textId="77777777" w:rsidR="00615D2E" w:rsidRPr="00D66D34" w:rsidRDefault="00615D2E">
      <w:pPr>
        <w:pStyle w:val="FreeForm"/>
        <w:ind w:right="720"/>
        <w:rPr>
          <w:rFonts w:ascii="Calibri" w:hAnsi="Calibri" w:cs="Calibri"/>
          <w:color w:val="000000" w:themeColor="text1"/>
          <w:spacing w:val="15"/>
        </w:rPr>
      </w:pPr>
    </w:p>
    <w:p w14:paraId="0B053817" w14:textId="202A81E3" w:rsidR="00692A66" w:rsidRPr="00692A66" w:rsidRDefault="007C70FD" w:rsidP="00692A66">
      <w:pPr>
        <w:pStyle w:val="FreeForm"/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 w:rsidRPr="00D66D34">
        <w:rPr>
          <w:rFonts w:ascii="Calibri" w:hAnsi="Calibri" w:cs="Calibri"/>
          <w:color w:val="000000" w:themeColor="text1"/>
          <w:spacing w:val="15"/>
        </w:rPr>
        <w:t>﻿</w:t>
      </w:r>
      <w:r w:rsidR="00565418" w:rsidRPr="00D66D34">
        <w:rPr>
          <w:rFonts w:ascii="Calibri" w:hAnsi="Calibri" w:cs="Calibri"/>
          <w:color w:val="000000" w:themeColor="text1"/>
          <w:spacing w:val="15"/>
        </w:rPr>
        <w:t>﻿﻿</w:t>
      </w:r>
      <w:r w:rsidR="00233C38" w:rsidRPr="00D66D34">
        <w:rPr>
          <w:rStyle w:val="Emphasis"/>
          <w:rFonts w:ascii="Calibri" w:hAnsi="Calibri" w:cs="Calibri"/>
        </w:rPr>
        <w:t>﻿</w:t>
      </w:r>
      <w:r w:rsidR="007C59A8" w:rsidRPr="00D66D34">
        <w:rPr>
          <w:rStyle w:val="Emphasis"/>
          <w:rFonts w:ascii="Calibri" w:hAnsi="Calibri" w:cs="Calibri"/>
        </w:rPr>
        <w:t>﻿</w:t>
      </w:r>
      <w:r w:rsidR="00AA0BA0" w:rsidRPr="00D66D34">
        <w:rPr>
          <w:rStyle w:val="Emphasis"/>
          <w:rFonts w:ascii="Calibri" w:hAnsi="Calibri" w:cs="Calibri"/>
        </w:rPr>
        <w:t>﻿</w:t>
      </w:r>
      <w:r w:rsidR="008A2C26" w:rsidRPr="00D66D34">
        <w:rPr>
          <w:rStyle w:val="Emphasis"/>
          <w:rFonts w:ascii="Calibri" w:hAnsi="Calibri" w:cs="Calibri"/>
        </w:rPr>
        <w:t>﻿</w:t>
      </w:r>
      <w:r w:rsidR="00692A66" w:rsidRPr="00692A66">
        <w:rPr>
          <w:rStyle w:val="Emphasis"/>
          <w:rFonts w:ascii="Calibri" w:hAnsi="Calibri" w:cs="Calibri"/>
        </w:rPr>
        <w:t>﻿When workplace stress becomes unhealthy, it can impact employee wellbeing and the organization’s productivity.</w:t>
      </w:r>
    </w:p>
    <w:p w14:paraId="624590A3" w14:textId="4C31D03F" w:rsidR="00692A66" w:rsidRPr="00692A66" w:rsidRDefault="00692A66" w:rsidP="00692A66">
      <w:pPr>
        <w:pStyle w:val="FreeForm"/>
        <w:spacing w:after="400"/>
        <w:ind w:right="720"/>
        <w:rPr>
          <w:rFonts w:ascii="Calibri" w:hAnsi="Calibri" w:cs="Calibri"/>
          <w:color w:val="000000" w:themeColor="text1"/>
          <w:spacing w:val="15"/>
        </w:rPr>
      </w:pPr>
      <w:r w:rsidRPr="00692A66">
        <w:rPr>
          <w:rFonts w:ascii="Calibri" w:hAnsi="Calibri" w:cs="Calibri"/>
          <w:color w:val="000000" w:themeColor="text1"/>
          <w:spacing w:val="15"/>
        </w:rPr>
        <w:t xml:space="preserve">Contrary to popular opinion, stress is not always bad. The sense of urgency resulting from needing to perform a task or address a conflict may be a catalyst for positive change. Stress may also be a motivational factor in prioritizing, managing deadlines, and solving difficult problems.  </w:t>
      </w:r>
    </w:p>
    <w:p w14:paraId="21CAA598" w14:textId="77777777" w:rsidR="00692A66" w:rsidRPr="00692A66" w:rsidRDefault="00692A66" w:rsidP="00692A66">
      <w:pPr>
        <w:pStyle w:val="FreeForm"/>
        <w:spacing w:after="400"/>
        <w:ind w:right="720"/>
        <w:rPr>
          <w:rFonts w:ascii="Calibri" w:hAnsi="Calibri" w:cs="Calibri"/>
          <w:color w:val="000000" w:themeColor="text1"/>
          <w:spacing w:val="15"/>
        </w:rPr>
      </w:pPr>
      <w:r w:rsidRPr="00692A66">
        <w:rPr>
          <w:rFonts w:ascii="Calibri" w:hAnsi="Calibri" w:cs="Calibri"/>
          <w:color w:val="000000" w:themeColor="text1"/>
          <w:spacing w:val="15"/>
        </w:rPr>
        <w:t>So why does stress have such a bad reputation, particularly in the workplace? Often it is because people are coping with one or more of these factors: </w:t>
      </w:r>
    </w:p>
    <w:p w14:paraId="1A99BDC6" w14:textId="61A4FE6D" w:rsidR="00692A66" w:rsidRDefault="00692A66" w:rsidP="00BC6008">
      <w:pPr>
        <w:pStyle w:val="FreeForm"/>
        <w:numPr>
          <w:ilvl w:val="0"/>
          <w:numId w:val="103"/>
        </w:numPr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 w:rsidRPr="00692A66">
        <w:rPr>
          <w:rFonts w:ascii="Calibri" w:hAnsi="Calibri" w:cs="Calibri"/>
          <w:color w:val="000000" w:themeColor="text1"/>
          <w:spacing w:val="15"/>
        </w:rPr>
        <w:t>An unsafe or unhealthy physical environment</w:t>
      </w:r>
    </w:p>
    <w:p w14:paraId="12855C67" w14:textId="77777777" w:rsidR="00692A66" w:rsidRDefault="00692A66" w:rsidP="00BC6008">
      <w:pPr>
        <w:pStyle w:val="FreeForm"/>
        <w:numPr>
          <w:ilvl w:val="0"/>
          <w:numId w:val="103"/>
        </w:numPr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 w:rsidRPr="00692A66">
        <w:rPr>
          <w:rFonts w:ascii="Calibri" w:hAnsi="Calibri" w:cs="Calibri"/>
          <w:color w:val="000000" w:themeColor="text1"/>
          <w:spacing w:val="15"/>
        </w:rPr>
        <w:t>Inconsistent or conflicting direction from management, especially related to priorities</w:t>
      </w:r>
    </w:p>
    <w:p w14:paraId="2120B945" w14:textId="77777777" w:rsidR="00692A66" w:rsidRDefault="00692A66" w:rsidP="00BC6008">
      <w:pPr>
        <w:pStyle w:val="FreeForm"/>
        <w:numPr>
          <w:ilvl w:val="0"/>
          <w:numId w:val="103"/>
        </w:numPr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 w:rsidRPr="00692A66">
        <w:rPr>
          <w:rFonts w:ascii="Calibri" w:hAnsi="Calibri" w:cs="Calibri"/>
          <w:color w:val="000000" w:themeColor="text1"/>
          <w:spacing w:val="15"/>
        </w:rPr>
        <w:t>Too much work and too little time</w:t>
      </w:r>
    </w:p>
    <w:p w14:paraId="75635A7A" w14:textId="77777777" w:rsidR="00692A66" w:rsidRDefault="00692A66" w:rsidP="00BC6008">
      <w:pPr>
        <w:pStyle w:val="FreeForm"/>
        <w:numPr>
          <w:ilvl w:val="0"/>
          <w:numId w:val="103"/>
        </w:numPr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 w:rsidRPr="00692A66">
        <w:rPr>
          <w:rFonts w:ascii="Calibri" w:hAnsi="Calibri" w:cs="Calibri"/>
          <w:color w:val="000000" w:themeColor="text1"/>
          <w:spacing w:val="15"/>
        </w:rPr>
        <w:t>Lopsided work-life balance</w:t>
      </w:r>
    </w:p>
    <w:p w14:paraId="722412A6" w14:textId="106B09CB" w:rsidR="00692A66" w:rsidRPr="00692A66" w:rsidRDefault="00692A66" w:rsidP="00BC6008">
      <w:pPr>
        <w:pStyle w:val="FreeForm"/>
        <w:numPr>
          <w:ilvl w:val="0"/>
          <w:numId w:val="103"/>
        </w:numPr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 w:rsidRPr="00692A66">
        <w:rPr>
          <w:rFonts w:ascii="Calibri" w:hAnsi="Calibri" w:cs="Calibri"/>
          <w:color w:val="000000" w:themeColor="text1"/>
          <w:spacing w:val="15"/>
        </w:rPr>
        <w:t>Emotional distress related to harassment, verbal abuse, intimidation, or deliberate humiliation</w:t>
      </w:r>
    </w:p>
    <w:p w14:paraId="6CEC609D" w14:textId="11C19223" w:rsidR="00692A66" w:rsidRPr="00692A66" w:rsidRDefault="00692A66" w:rsidP="00692A66">
      <w:pPr>
        <w:pStyle w:val="FreeForm"/>
        <w:numPr>
          <w:ilvl w:val="0"/>
          <w:numId w:val="103"/>
        </w:numPr>
        <w:spacing w:after="400"/>
        <w:ind w:right="720"/>
        <w:rPr>
          <w:rFonts w:ascii="Calibri" w:hAnsi="Calibri" w:cs="Calibri"/>
          <w:color w:val="000000" w:themeColor="text1"/>
          <w:spacing w:val="15"/>
        </w:rPr>
      </w:pPr>
      <w:r w:rsidRPr="00692A66">
        <w:rPr>
          <w:rFonts w:ascii="Calibri" w:hAnsi="Calibri" w:cs="Calibri"/>
          <w:color w:val="000000" w:themeColor="text1"/>
          <w:spacing w:val="15"/>
        </w:rPr>
        <w:t>Uncertainty about the stability of the workplace or a change on the horizon</w:t>
      </w:r>
    </w:p>
    <w:p w14:paraId="4343600B" w14:textId="77777777" w:rsidR="00692A66" w:rsidRPr="00692A66" w:rsidRDefault="00692A66" w:rsidP="00692A66">
      <w:pPr>
        <w:pStyle w:val="FreeForm"/>
        <w:spacing w:after="400"/>
        <w:ind w:right="720"/>
        <w:rPr>
          <w:rFonts w:ascii="Calibri" w:hAnsi="Calibri" w:cs="Calibri"/>
          <w:color w:val="000000" w:themeColor="text1"/>
          <w:spacing w:val="15"/>
        </w:rPr>
      </w:pPr>
      <w:r w:rsidRPr="00692A66">
        <w:rPr>
          <w:rFonts w:ascii="Calibri" w:hAnsi="Calibri" w:cs="Calibri"/>
          <w:color w:val="000000" w:themeColor="text1"/>
          <w:spacing w:val="15"/>
        </w:rPr>
        <w:t xml:space="preserve">A steady diet of workplace stress, especially when it is the result of uncertainty or negativity, may have an impact on both individual employees and the workplace </w:t>
      </w:r>
      <w:r w:rsidRPr="00692A66">
        <w:rPr>
          <w:rFonts w:ascii="Calibri" w:hAnsi="Calibri" w:cs="Calibri"/>
          <w:color w:val="000000" w:themeColor="text1"/>
          <w:spacing w:val="15"/>
        </w:rPr>
        <w:tab/>
        <w:t xml:space="preserve">as a whole. Persistent workplace stress may: </w:t>
      </w:r>
    </w:p>
    <w:p w14:paraId="0AC86D53" w14:textId="206D65F1" w:rsidR="00692A66" w:rsidRPr="00692A66" w:rsidRDefault="00692A66" w:rsidP="00BC6008">
      <w:pPr>
        <w:pStyle w:val="FreeForm"/>
        <w:numPr>
          <w:ilvl w:val="0"/>
          <w:numId w:val="106"/>
        </w:numPr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 w:rsidRPr="00692A66">
        <w:rPr>
          <w:rFonts w:ascii="Calibri" w:hAnsi="Calibri" w:cs="Calibri"/>
          <w:color w:val="000000" w:themeColor="text1"/>
          <w:spacing w:val="15"/>
        </w:rPr>
        <w:t xml:space="preserve">Contribute to the development of or exacerbate preexisting mental health conditions, including depression and anxiety </w:t>
      </w:r>
    </w:p>
    <w:p w14:paraId="4616CF23" w14:textId="03812434" w:rsidR="00692A66" w:rsidRPr="00692A66" w:rsidRDefault="00692A66" w:rsidP="00BC6008">
      <w:pPr>
        <w:pStyle w:val="FreeForm"/>
        <w:numPr>
          <w:ilvl w:val="0"/>
          <w:numId w:val="105"/>
        </w:numPr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 w:rsidRPr="00692A66">
        <w:rPr>
          <w:rFonts w:ascii="Calibri" w:hAnsi="Calibri" w:cs="Calibri"/>
          <w:color w:val="000000" w:themeColor="text1"/>
          <w:spacing w:val="15"/>
        </w:rPr>
        <w:t xml:space="preserve">Create a “pressure cooker” effect that contributes to unhealthy coping behaviors, increased conflict, and decreased employee satisfaction </w:t>
      </w:r>
    </w:p>
    <w:p w14:paraId="6E00AF46" w14:textId="74330CAA" w:rsidR="00692A66" w:rsidRPr="00692A66" w:rsidRDefault="00692A66" w:rsidP="00692A66">
      <w:pPr>
        <w:pStyle w:val="FreeForm"/>
        <w:numPr>
          <w:ilvl w:val="0"/>
          <w:numId w:val="105"/>
        </w:numPr>
        <w:spacing w:after="400"/>
        <w:ind w:right="720"/>
        <w:rPr>
          <w:rFonts w:ascii="Calibri" w:hAnsi="Calibri" w:cs="Calibri"/>
          <w:color w:val="000000" w:themeColor="text1"/>
          <w:spacing w:val="15"/>
        </w:rPr>
      </w:pPr>
      <w:r w:rsidRPr="00692A66">
        <w:rPr>
          <w:rFonts w:ascii="Calibri" w:hAnsi="Calibri" w:cs="Calibri"/>
          <w:color w:val="000000" w:themeColor="text1"/>
          <w:spacing w:val="15"/>
        </w:rPr>
        <w:lastRenderedPageBreak/>
        <w:t xml:space="preserve">Result in an employee deciding to look for a new job or </w:t>
      </w:r>
      <w:proofErr w:type="gramStart"/>
      <w:r w:rsidRPr="00692A66">
        <w:rPr>
          <w:rFonts w:ascii="Calibri" w:hAnsi="Calibri" w:cs="Calibri"/>
          <w:color w:val="000000" w:themeColor="text1"/>
          <w:spacing w:val="15"/>
        </w:rPr>
        <w:t>make a plan</w:t>
      </w:r>
      <w:proofErr w:type="gramEnd"/>
      <w:r w:rsidRPr="00692A66">
        <w:rPr>
          <w:rFonts w:ascii="Calibri" w:hAnsi="Calibri" w:cs="Calibri"/>
          <w:color w:val="000000" w:themeColor="text1"/>
          <w:spacing w:val="15"/>
        </w:rPr>
        <w:t xml:space="preserve"> to change jobs as soon as their personal circumstances allow</w:t>
      </w:r>
    </w:p>
    <w:p w14:paraId="32AC0D6B" w14:textId="47F650AF" w:rsidR="00BC6008" w:rsidRDefault="00BC6008" w:rsidP="00692A66">
      <w:pPr>
        <w:pStyle w:val="FreeForm"/>
        <w:spacing w:after="400"/>
        <w:ind w:right="720"/>
        <w:rPr>
          <w:rFonts w:ascii="Calibri" w:hAnsi="Calibri" w:cs="Calibri"/>
          <w:color w:val="000000" w:themeColor="text1"/>
          <w:spacing w:val="15"/>
        </w:rPr>
      </w:pPr>
      <w:r w:rsidRPr="00BC6008">
        <w:rPr>
          <w:rFonts w:ascii="Calibri" w:hAnsi="Calibri" w:cs="Calibri"/>
          <w:color w:val="000000" w:themeColor="text1"/>
          <w:spacing w:val="15"/>
        </w:rPr>
        <w:t>﻿</w:t>
      </w:r>
      <w:r w:rsidRPr="00BC6008">
        <w:rPr>
          <w:rStyle w:val="Emphasis"/>
        </w:rPr>
        <w:t>Managers are in a unique position to recognize workplace stress and addres</w:t>
      </w:r>
      <w:r>
        <w:rPr>
          <w:rStyle w:val="Emphasis"/>
        </w:rPr>
        <w:t xml:space="preserve">s </w:t>
      </w:r>
      <w:r w:rsidRPr="00BC6008">
        <w:rPr>
          <w:rStyle w:val="Emphasis"/>
        </w:rPr>
        <w:t>its impact.</w:t>
      </w:r>
    </w:p>
    <w:p w14:paraId="2B5114D4" w14:textId="7957A6EF" w:rsidR="00692A66" w:rsidRPr="00692A66" w:rsidRDefault="00692A66" w:rsidP="00692A66">
      <w:pPr>
        <w:pStyle w:val="FreeForm"/>
        <w:spacing w:after="400"/>
        <w:ind w:right="720"/>
        <w:rPr>
          <w:rFonts w:ascii="Calibri" w:hAnsi="Calibri" w:cs="Calibri"/>
          <w:color w:val="000000" w:themeColor="text1"/>
          <w:spacing w:val="15"/>
        </w:rPr>
      </w:pPr>
      <w:r w:rsidRPr="00692A66">
        <w:rPr>
          <w:rFonts w:ascii="Calibri" w:hAnsi="Calibri" w:cs="Calibri"/>
          <w:color w:val="000000" w:themeColor="text1"/>
          <w:spacing w:val="15"/>
        </w:rPr>
        <w:t>An overall strategy comprised of maintaining a respectful workplace and prioritizing wellbeing will help protect both your team and the organization from the corrosive effects of stress. Key components of this strategy include: </w:t>
      </w:r>
    </w:p>
    <w:p w14:paraId="6098E15B" w14:textId="6D0D01F9" w:rsidR="00692A66" w:rsidRPr="00692A66" w:rsidRDefault="00692A66" w:rsidP="00BC6008">
      <w:pPr>
        <w:pStyle w:val="FreeForm"/>
        <w:numPr>
          <w:ilvl w:val="0"/>
          <w:numId w:val="105"/>
        </w:numPr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 w:rsidRPr="00692A66">
        <w:rPr>
          <w:rFonts w:ascii="Calibri" w:hAnsi="Calibri" w:cs="Calibri"/>
          <w:color w:val="000000" w:themeColor="text1"/>
          <w:spacing w:val="15"/>
        </w:rPr>
        <w:t xml:space="preserve">Self-manage. Employees who feel that you will “blame the messenger” may react by avoiding you or withholding key information. Remember that stress management in the workplace starts with you. </w:t>
      </w:r>
    </w:p>
    <w:p w14:paraId="640A3FD1" w14:textId="538605DF" w:rsidR="00692A66" w:rsidRPr="00692A66" w:rsidRDefault="00692A66" w:rsidP="00BC6008">
      <w:pPr>
        <w:pStyle w:val="FreeForm"/>
        <w:numPr>
          <w:ilvl w:val="0"/>
          <w:numId w:val="107"/>
        </w:numPr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 w:rsidRPr="00692A66">
        <w:rPr>
          <w:rFonts w:ascii="Calibri" w:hAnsi="Calibri" w:cs="Calibri"/>
          <w:color w:val="000000" w:themeColor="text1"/>
          <w:spacing w:val="15"/>
        </w:rPr>
        <w:t>Lead by example. If you work a lot of extra hours or engage in unhealthy behaviors, your team may feel obligated or even empowered to do the same. Model the behavior you want your team to emulate.</w:t>
      </w:r>
    </w:p>
    <w:p w14:paraId="783F1402" w14:textId="685A8AF1" w:rsidR="00692A66" w:rsidRPr="00692A66" w:rsidRDefault="00692A66" w:rsidP="00BC6008">
      <w:pPr>
        <w:pStyle w:val="FreeForm"/>
        <w:numPr>
          <w:ilvl w:val="0"/>
          <w:numId w:val="107"/>
        </w:numPr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 w:rsidRPr="00692A66">
        <w:rPr>
          <w:rFonts w:ascii="Calibri" w:hAnsi="Calibri" w:cs="Calibri"/>
          <w:color w:val="000000" w:themeColor="text1"/>
          <w:spacing w:val="15"/>
        </w:rPr>
        <w:t xml:space="preserve">Listen. Talk to your employees about their workplace experiences. Ask what they like about their jobs, what they find stressful, and what they recommend for improving morale. </w:t>
      </w:r>
    </w:p>
    <w:p w14:paraId="26EF7DD3" w14:textId="74912381" w:rsidR="00692A66" w:rsidRPr="00692A66" w:rsidRDefault="00692A66" w:rsidP="00BC6008">
      <w:pPr>
        <w:pStyle w:val="FreeForm"/>
        <w:numPr>
          <w:ilvl w:val="0"/>
          <w:numId w:val="107"/>
        </w:numPr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 w:rsidRPr="00692A66">
        <w:rPr>
          <w:rFonts w:ascii="Calibri" w:hAnsi="Calibri" w:cs="Calibri"/>
          <w:color w:val="000000" w:themeColor="text1"/>
          <w:spacing w:val="15"/>
        </w:rPr>
        <w:t xml:space="preserve">Learn about common causes of workplace stress. The </w:t>
      </w:r>
      <w:proofErr w:type="spellStart"/>
      <w:r w:rsidRPr="00692A66">
        <w:rPr>
          <w:rFonts w:ascii="Calibri" w:hAnsi="Calibri" w:cs="Calibri"/>
          <w:color w:val="000000" w:themeColor="text1"/>
          <w:spacing w:val="15"/>
        </w:rPr>
        <w:t>LifeMatters</w:t>
      </w:r>
      <w:proofErr w:type="spellEnd"/>
      <w:r w:rsidRPr="00692A66">
        <w:rPr>
          <w:rFonts w:ascii="Calibri" w:hAnsi="Calibri" w:cs="Calibri"/>
          <w:color w:val="000000" w:themeColor="text1"/>
          <w:spacing w:val="15"/>
        </w:rPr>
        <w:t xml:space="preserve"> Management Consultation Service can recommend helpful resources.</w:t>
      </w:r>
    </w:p>
    <w:p w14:paraId="4CBACD1C" w14:textId="1BCDE90C" w:rsidR="00692A66" w:rsidRPr="00692A66" w:rsidRDefault="00692A66" w:rsidP="00BC6008">
      <w:pPr>
        <w:pStyle w:val="FreeForm"/>
        <w:numPr>
          <w:ilvl w:val="0"/>
          <w:numId w:val="107"/>
        </w:numPr>
        <w:spacing w:after="400"/>
        <w:ind w:right="720"/>
        <w:rPr>
          <w:rFonts w:ascii="Calibri" w:hAnsi="Calibri" w:cs="Calibri"/>
          <w:color w:val="000000" w:themeColor="text1"/>
          <w:spacing w:val="15"/>
        </w:rPr>
      </w:pPr>
      <w:r w:rsidRPr="00692A66">
        <w:rPr>
          <w:rFonts w:ascii="Calibri" w:hAnsi="Calibri" w:cs="Calibri"/>
          <w:color w:val="000000" w:themeColor="text1"/>
          <w:spacing w:val="15"/>
        </w:rPr>
        <w:t xml:space="preserve">Encourage growth. Feeling “stuck” </w:t>
      </w:r>
      <w:r w:rsidRPr="00692A66">
        <w:rPr>
          <w:rFonts w:ascii="Calibri" w:hAnsi="Calibri" w:cs="Calibri"/>
          <w:color w:val="000000" w:themeColor="text1"/>
          <w:spacing w:val="15"/>
        </w:rPr>
        <w:tab/>
        <w:t xml:space="preserve">is a common source of workplace stress. Create opportunities for employees to cultivate new skills and grow in their careers. </w:t>
      </w:r>
    </w:p>
    <w:p w14:paraId="36F44E15" w14:textId="77777777" w:rsidR="00BC6008" w:rsidRDefault="00692A66" w:rsidP="00692A66">
      <w:pPr>
        <w:pStyle w:val="FreeForm"/>
        <w:spacing w:after="400"/>
        <w:ind w:right="720"/>
        <w:rPr>
          <w:rFonts w:ascii="Calibri" w:hAnsi="Calibri" w:cs="Calibri"/>
          <w:color w:val="000000" w:themeColor="text1"/>
          <w:spacing w:val="15"/>
        </w:rPr>
      </w:pPr>
      <w:proofErr w:type="spellStart"/>
      <w:r w:rsidRPr="00692A66">
        <w:rPr>
          <w:rFonts w:ascii="Calibri" w:hAnsi="Calibri" w:cs="Calibri"/>
          <w:color w:val="000000" w:themeColor="text1"/>
          <w:spacing w:val="15"/>
        </w:rPr>
        <w:t>LifeMatters</w:t>
      </w:r>
      <w:proofErr w:type="spellEnd"/>
      <w:r w:rsidRPr="00692A66">
        <w:rPr>
          <w:rFonts w:ascii="Calibri" w:hAnsi="Calibri" w:cs="Calibri"/>
          <w:color w:val="000000" w:themeColor="text1"/>
          <w:spacing w:val="15"/>
        </w:rPr>
        <w:t xml:space="preserve"> is available 24/7/365 to help you lead your team through a stressful time or cope with personal stress. Please call.</w:t>
      </w:r>
    </w:p>
    <w:p w14:paraId="500B1A5E" w14:textId="55C03C35" w:rsidR="00BC6008" w:rsidRDefault="00BC6008" w:rsidP="00BC6008">
      <w:pPr>
        <w:pStyle w:val="FreeForm"/>
        <w:spacing w:after="2000"/>
        <w:ind w:right="720"/>
        <w:rPr>
          <w:rFonts w:ascii="Calibri" w:hAnsi="Calibri" w:cs="Calibri"/>
          <w:color w:val="000000" w:themeColor="text1"/>
          <w:spacing w:val="15"/>
        </w:rPr>
      </w:pPr>
      <w:r w:rsidRPr="00BC6008">
        <w:rPr>
          <w:rFonts w:ascii="Calibri" w:hAnsi="Calibri" w:cs="Calibri"/>
          <w:color w:val="000000" w:themeColor="text1"/>
          <w:spacing w:val="15"/>
        </w:rPr>
        <w:t>﻿</w:t>
      </w:r>
      <w:r w:rsidRPr="00BC6008">
        <w:rPr>
          <w:rStyle w:val="Emphasis"/>
        </w:rPr>
        <w:t xml:space="preserve">The </w:t>
      </w:r>
      <w:proofErr w:type="spellStart"/>
      <w:r w:rsidRPr="00BC6008">
        <w:rPr>
          <w:rStyle w:val="Emphasis"/>
        </w:rPr>
        <w:t>LifeMatters</w:t>
      </w:r>
      <w:proofErr w:type="spellEnd"/>
      <w:r w:rsidRPr="00BC6008">
        <w:rPr>
          <w:rStyle w:val="Emphasis"/>
        </w:rPr>
        <w:t xml:space="preserve"> Management Consultation Service is available to assist with any management concern. Call 24/7/365.</w:t>
      </w:r>
    </w:p>
    <w:p w14:paraId="75BC8B89" w14:textId="7B8035A5" w:rsidR="00615D2E" w:rsidRPr="00D66D34" w:rsidRDefault="009B6EED" w:rsidP="00692A66">
      <w:pPr>
        <w:pStyle w:val="FreeForm"/>
        <w:spacing w:after="400"/>
        <w:ind w:right="720"/>
        <w:rPr>
          <w:rFonts w:ascii="Calibri" w:hAnsi="Calibri" w:cs="Calibri"/>
          <w:color w:val="000000" w:themeColor="text1"/>
          <w:spacing w:val="15"/>
          <w:sz w:val="32"/>
        </w:rPr>
      </w:pPr>
      <w:r w:rsidRPr="00D66D34">
        <w:rPr>
          <w:rFonts w:ascii="Calibri" w:hAnsi="Calibri" w:cs="Calibri"/>
          <w:color w:val="000000" w:themeColor="text1"/>
          <w:spacing w:val="15"/>
          <w:sz w:val="32"/>
        </w:rPr>
        <w:lastRenderedPageBreak/>
        <w:t xml:space="preserve">How Do I Say That? </w:t>
      </w:r>
      <w:r w:rsidR="00131A4A">
        <w:rPr>
          <w:rFonts w:ascii="Calibri" w:hAnsi="Calibri" w:cs="Calibri"/>
          <w:color w:val="000000" w:themeColor="text1"/>
          <w:spacing w:val="15"/>
          <w:sz w:val="32"/>
        </w:rPr>
        <w:t>Addressing Workplace Stress</w:t>
      </w:r>
    </w:p>
    <w:p w14:paraId="49CB07F2" w14:textId="7DB2EC06" w:rsidR="00655388" w:rsidRPr="00D66D34" w:rsidRDefault="00655388" w:rsidP="00233C38">
      <w:pPr>
        <w:pStyle w:val="FreeForm"/>
        <w:spacing w:after="200"/>
        <w:ind w:right="720"/>
        <w:rPr>
          <w:rStyle w:val="Emphasis"/>
          <w:rFonts w:ascii="Calibri" w:hAnsi="Calibri" w:cs="Calibri"/>
        </w:rPr>
      </w:pPr>
      <w:r w:rsidRPr="00D66D34">
        <w:rPr>
          <w:rStyle w:val="Emphasis"/>
          <w:rFonts w:ascii="Calibri" w:hAnsi="Calibri" w:cs="Calibri"/>
        </w:rPr>
        <w:t>﻿</w:t>
      </w:r>
      <w:r w:rsidR="00131A4A" w:rsidRPr="00131A4A">
        <w:rPr>
          <w:rStyle w:val="Emphasis"/>
          <w:rFonts w:ascii="Calibri" w:hAnsi="Calibri" w:cs="Calibri"/>
        </w:rPr>
        <w:t xml:space="preserve">﻿The </w:t>
      </w:r>
      <w:proofErr w:type="spellStart"/>
      <w:r w:rsidR="00131A4A" w:rsidRPr="00131A4A">
        <w:rPr>
          <w:rStyle w:val="Emphasis"/>
          <w:rFonts w:ascii="Calibri" w:hAnsi="Calibri" w:cs="Calibri"/>
        </w:rPr>
        <w:t>LifeMatters</w:t>
      </w:r>
      <w:proofErr w:type="spellEnd"/>
      <w:r w:rsidR="00131A4A" w:rsidRPr="00131A4A">
        <w:rPr>
          <w:rStyle w:val="Emphasis"/>
          <w:rFonts w:ascii="Calibri" w:hAnsi="Calibri" w:cs="Calibri"/>
        </w:rPr>
        <w:t xml:space="preserve"> Management Consultation Service can suggest options for addressing workplace stress and its impact on your team.</w:t>
      </w:r>
    </w:p>
    <w:p w14:paraId="6BEC125B" w14:textId="4A82912B" w:rsidR="00131A4A" w:rsidRPr="00131A4A" w:rsidRDefault="008A2C26" w:rsidP="00131A4A">
      <w:pPr>
        <w:pStyle w:val="FreeForm"/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 w:rsidRPr="00D66D34">
        <w:rPr>
          <w:rFonts w:ascii="Calibri" w:hAnsi="Calibri" w:cs="Calibri"/>
          <w:color w:val="000000" w:themeColor="text1"/>
          <w:spacing w:val="15"/>
        </w:rPr>
        <w:t>﻿</w:t>
      </w:r>
      <w:r w:rsidR="00D66D34" w:rsidRPr="00D66D34">
        <w:rPr>
          <w:rFonts w:ascii="Calibri" w:hAnsi="Calibri" w:cs="Calibri"/>
          <w:color w:val="000000" w:themeColor="text1"/>
          <w:spacing w:val="15"/>
        </w:rPr>
        <w:t>﻿</w:t>
      </w:r>
      <w:r w:rsidR="00131A4A" w:rsidRPr="00131A4A">
        <w:rPr>
          <w:rFonts w:ascii="Calibri" w:hAnsi="Calibri" w:cs="Calibri"/>
          <w:color w:val="000000" w:themeColor="text1"/>
          <w:spacing w:val="15"/>
        </w:rPr>
        <w:t>﻿Are you noticing increased conflict, poor decision making, or uncertainty about how</w:t>
      </w:r>
      <w:r w:rsidR="00131A4A">
        <w:rPr>
          <w:rFonts w:ascii="Calibri" w:hAnsi="Calibri" w:cs="Calibri"/>
          <w:color w:val="000000" w:themeColor="text1"/>
          <w:spacing w:val="15"/>
        </w:rPr>
        <w:t xml:space="preserve"> </w:t>
      </w:r>
      <w:r w:rsidR="00131A4A" w:rsidRPr="00131A4A">
        <w:rPr>
          <w:rFonts w:ascii="Calibri" w:hAnsi="Calibri" w:cs="Calibri"/>
          <w:color w:val="000000" w:themeColor="text1"/>
          <w:spacing w:val="15"/>
        </w:rPr>
        <w:t xml:space="preserve">to solve problems within your team? While it is possible these behaviors will decrease once that big project is done or that new hire is in place, it’s best to </w:t>
      </w:r>
      <w:proofErr w:type="gramStart"/>
      <w:r w:rsidR="00131A4A" w:rsidRPr="00131A4A">
        <w:rPr>
          <w:rFonts w:ascii="Calibri" w:hAnsi="Calibri" w:cs="Calibri"/>
          <w:color w:val="000000" w:themeColor="text1"/>
          <w:spacing w:val="15"/>
        </w:rPr>
        <w:t>take action</w:t>
      </w:r>
      <w:proofErr w:type="gramEnd"/>
      <w:r w:rsidR="00131A4A" w:rsidRPr="00131A4A">
        <w:rPr>
          <w:rFonts w:ascii="Calibri" w:hAnsi="Calibri" w:cs="Calibri"/>
          <w:color w:val="000000" w:themeColor="text1"/>
          <w:spacing w:val="15"/>
        </w:rPr>
        <w:t xml:space="preserve"> now. These steps may help you to address workplace stress or mitigate its impact:</w:t>
      </w:r>
    </w:p>
    <w:p w14:paraId="5A892012" w14:textId="4927447C" w:rsidR="00131A4A" w:rsidRPr="00131A4A" w:rsidRDefault="00131A4A" w:rsidP="00131A4A">
      <w:pPr>
        <w:pStyle w:val="FreeForm"/>
        <w:numPr>
          <w:ilvl w:val="0"/>
          <w:numId w:val="109"/>
        </w:numPr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 w:rsidRPr="00131A4A">
        <w:rPr>
          <w:rFonts w:ascii="Calibri" w:hAnsi="Calibri" w:cs="Calibri"/>
          <w:color w:val="000000" w:themeColor="text1"/>
          <w:spacing w:val="15"/>
        </w:rPr>
        <w:t xml:space="preserve">Determine the source of the stress. Sometimes, a specific issue or event is responsible for increased stress. In other situations, it may be a confluence of factors. Talk to your team or individual employees to determine the cause.  </w:t>
      </w:r>
    </w:p>
    <w:p w14:paraId="59A04BD9" w14:textId="6CE95C1E" w:rsidR="00131A4A" w:rsidRPr="00131A4A" w:rsidRDefault="00131A4A" w:rsidP="00131A4A">
      <w:pPr>
        <w:pStyle w:val="FreeForm"/>
        <w:numPr>
          <w:ilvl w:val="0"/>
          <w:numId w:val="109"/>
        </w:numPr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 w:rsidRPr="00131A4A">
        <w:rPr>
          <w:rFonts w:ascii="Calibri" w:hAnsi="Calibri" w:cs="Calibri"/>
          <w:color w:val="000000" w:themeColor="text1"/>
          <w:spacing w:val="15"/>
        </w:rPr>
        <w:t xml:space="preserve">Consult with Human Resources. Once you have concrete information about why your team is struggling, talk to HR about possible solutions. The </w:t>
      </w:r>
      <w:proofErr w:type="spellStart"/>
      <w:r w:rsidRPr="00131A4A">
        <w:rPr>
          <w:rFonts w:ascii="Calibri" w:hAnsi="Calibri" w:cs="Calibri"/>
          <w:color w:val="000000" w:themeColor="text1"/>
          <w:spacing w:val="15"/>
        </w:rPr>
        <w:t>LifeMatters</w:t>
      </w:r>
      <w:proofErr w:type="spellEnd"/>
      <w:r w:rsidRPr="00131A4A">
        <w:rPr>
          <w:rFonts w:ascii="Calibri" w:hAnsi="Calibri" w:cs="Calibri"/>
          <w:color w:val="000000" w:themeColor="text1"/>
          <w:spacing w:val="15"/>
        </w:rPr>
        <w:t xml:space="preserve"> Management Consultation Service can offer suggestions as well. </w:t>
      </w:r>
    </w:p>
    <w:p w14:paraId="422076BB" w14:textId="4F7FDC6A" w:rsidR="00131A4A" w:rsidRPr="00131A4A" w:rsidRDefault="00131A4A" w:rsidP="00131A4A">
      <w:pPr>
        <w:pStyle w:val="FreeForm"/>
        <w:numPr>
          <w:ilvl w:val="0"/>
          <w:numId w:val="109"/>
        </w:numPr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 w:rsidRPr="00131A4A">
        <w:rPr>
          <w:rFonts w:ascii="Calibri" w:hAnsi="Calibri" w:cs="Calibri"/>
          <w:color w:val="000000" w:themeColor="text1"/>
          <w:spacing w:val="15"/>
        </w:rPr>
        <w:t>Schedule a team meeting. Review the challenges your team faces and brainstorm solutions. Thinking outside the box (with a dash of humor) may be just what your team needs to break the tension and focus on problem solving. Sample language: “Let’s look at these challenges from a different angle. No idea is too off the wall.”</w:t>
      </w:r>
    </w:p>
    <w:p w14:paraId="7277C7BC" w14:textId="36D059AA" w:rsidR="00131A4A" w:rsidRPr="00131A4A" w:rsidRDefault="00A4638E" w:rsidP="00131A4A">
      <w:pPr>
        <w:pStyle w:val="FreeForm"/>
        <w:numPr>
          <w:ilvl w:val="0"/>
          <w:numId w:val="109"/>
        </w:numPr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>
        <w:rPr>
          <w:rFonts w:ascii="Calibri" w:hAnsi="Calibri" w:cs="Calibri"/>
          <w:color w:val="000000" w:themeColor="text1"/>
          <w:spacing w:val="15"/>
        </w:rPr>
        <w:t>Mak</w:t>
      </w:r>
      <w:r w:rsidR="00131A4A" w:rsidRPr="00131A4A">
        <w:rPr>
          <w:rFonts w:ascii="Calibri" w:hAnsi="Calibri" w:cs="Calibri"/>
          <w:color w:val="000000" w:themeColor="text1"/>
          <w:spacing w:val="15"/>
        </w:rPr>
        <w:t xml:space="preserve">e a plan. Implement suggestions that will improve communication and decrease stress. If an idea will need more time and resources, make it a long-term goal. </w:t>
      </w:r>
    </w:p>
    <w:p w14:paraId="5C42BEDE" w14:textId="2E562397" w:rsidR="00131A4A" w:rsidRPr="00131A4A" w:rsidRDefault="00131A4A" w:rsidP="00131A4A">
      <w:pPr>
        <w:pStyle w:val="FreeForm"/>
        <w:numPr>
          <w:ilvl w:val="0"/>
          <w:numId w:val="109"/>
        </w:numPr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 w:rsidRPr="00131A4A">
        <w:rPr>
          <w:rFonts w:ascii="Calibri" w:hAnsi="Calibri" w:cs="Calibri"/>
          <w:color w:val="000000" w:themeColor="text1"/>
          <w:spacing w:val="15"/>
        </w:rPr>
        <w:t>Address performance issues. Schedule a private meeting to discuss concerns with any employees who may be having difficulty maintaining performance standards. Sample language: “I’ve noticed (state behavior). This behavior is having an impact on our team’s ability to function effectively. In the future, I would like to see you (outline performance expectations).”</w:t>
      </w:r>
    </w:p>
    <w:p w14:paraId="187EC9B3" w14:textId="39A02568" w:rsidR="00131A4A" w:rsidRPr="00131A4A" w:rsidRDefault="00131A4A" w:rsidP="00131A4A">
      <w:pPr>
        <w:pStyle w:val="FreeForm"/>
        <w:numPr>
          <w:ilvl w:val="0"/>
          <w:numId w:val="109"/>
        </w:numPr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 w:rsidRPr="00131A4A">
        <w:rPr>
          <w:rFonts w:ascii="Calibri" w:hAnsi="Calibri" w:cs="Calibri"/>
          <w:color w:val="000000" w:themeColor="text1"/>
          <w:spacing w:val="15"/>
        </w:rPr>
        <w:t xml:space="preserve">Refer to </w:t>
      </w:r>
      <w:proofErr w:type="spellStart"/>
      <w:r w:rsidRPr="00131A4A">
        <w:rPr>
          <w:rFonts w:ascii="Calibri" w:hAnsi="Calibri" w:cs="Calibri"/>
          <w:color w:val="000000" w:themeColor="text1"/>
          <w:spacing w:val="15"/>
        </w:rPr>
        <w:t>LifeMatters</w:t>
      </w:r>
      <w:proofErr w:type="spellEnd"/>
      <w:r w:rsidRPr="00131A4A">
        <w:rPr>
          <w:rFonts w:ascii="Calibri" w:hAnsi="Calibri" w:cs="Calibri"/>
          <w:color w:val="000000" w:themeColor="text1"/>
          <w:spacing w:val="15"/>
        </w:rPr>
        <w:t xml:space="preserve">. </w:t>
      </w:r>
      <w:proofErr w:type="spellStart"/>
      <w:r w:rsidRPr="00131A4A">
        <w:rPr>
          <w:rFonts w:ascii="Calibri" w:hAnsi="Calibri" w:cs="Calibri"/>
          <w:color w:val="000000" w:themeColor="text1"/>
          <w:spacing w:val="15"/>
        </w:rPr>
        <w:t>LifeMatters</w:t>
      </w:r>
      <w:proofErr w:type="spellEnd"/>
      <w:r w:rsidRPr="00131A4A">
        <w:rPr>
          <w:rFonts w:ascii="Calibri" w:hAnsi="Calibri" w:cs="Calibri"/>
          <w:color w:val="000000" w:themeColor="text1"/>
          <w:spacing w:val="15"/>
        </w:rPr>
        <w:t xml:space="preserve"> can assist employees with personal and workplace stress. If performance issues are a concern, consider making a performance referral.</w:t>
      </w:r>
      <w:r>
        <w:rPr>
          <w:rFonts w:ascii="Calibri" w:hAnsi="Calibri" w:cs="Calibri"/>
          <w:color w:val="000000" w:themeColor="text1"/>
          <w:spacing w:val="15"/>
        </w:rPr>
        <w:t xml:space="preserve"> </w:t>
      </w:r>
      <w:r w:rsidRPr="00131A4A">
        <w:rPr>
          <w:rFonts w:ascii="Calibri" w:hAnsi="Calibri" w:cs="Calibri"/>
          <w:color w:val="000000" w:themeColor="text1"/>
          <w:spacing w:val="15"/>
        </w:rPr>
        <w:t>Sample language: “</w:t>
      </w:r>
      <w:proofErr w:type="spellStart"/>
      <w:r w:rsidRPr="00131A4A">
        <w:rPr>
          <w:rFonts w:ascii="Calibri" w:hAnsi="Calibri" w:cs="Calibri"/>
          <w:color w:val="000000" w:themeColor="text1"/>
          <w:spacing w:val="15"/>
        </w:rPr>
        <w:t>LifeMatters</w:t>
      </w:r>
      <w:proofErr w:type="spellEnd"/>
      <w:r w:rsidRPr="00131A4A">
        <w:rPr>
          <w:rFonts w:ascii="Calibri" w:hAnsi="Calibri" w:cs="Calibri"/>
          <w:color w:val="000000" w:themeColor="text1"/>
          <w:spacing w:val="15"/>
        </w:rPr>
        <w:t xml:space="preserve"> can help you get back on track. I hope you’ll call.”</w:t>
      </w:r>
    </w:p>
    <w:p w14:paraId="7D6CF0AD" w14:textId="4FC7E08B" w:rsidR="00131A4A" w:rsidRDefault="00131A4A" w:rsidP="00131A4A">
      <w:pPr>
        <w:pStyle w:val="FreeForm"/>
        <w:numPr>
          <w:ilvl w:val="0"/>
          <w:numId w:val="109"/>
        </w:numPr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 w:rsidRPr="00131A4A">
        <w:rPr>
          <w:rFonts w:ascii="Calibri" w:hAnsi="Calibri" w:cs="Calibri"/>
          <w:color w:val="000000" w:themeColor="text1"/>
          <w:spacing w:val="15"/>
        </w:rPr>
        <w:lastRenderedPageBreak/>
        <w:t xml:space="preserve">Follow up. Check in with your team as a whole, as well as any individual employees who may be struggling. Outline performance improvements, provide feedback, and consult with HR as needed. </w:t>
      </w:r>
      <w:r w:rsidR="0094341D" w:rsidRPr="00D66D34">
        <w:rPr>
          <w:rFonts w:ascii="Calibri" w:hAnsi="Calibri" w:cs="Calibri"/>
          <w:color w:val="000000" w:themeColor="text1"/>
          <w:spacing w:val="15"/>
        </w:rPr>
        <w:t>﻿</w:t>
      </w:r>
    </w:p>
    <w:p w14:paraId="15B3A719" w14:textId="20BC9355" w:rsidR="0094341D" w:rsidRPr="00D66D34" w:rsidRDefault="0094341D" w:rsidP="0067304B">
      <w:pPr>
        <w:pStyle w:val="FreeForm"/>
        <w:spacing w:after="600"/>
        <w:ind w:right="720"/>
        <w:rPr>
          <w:rFonts w:ascii="Calibri" w:hAnsi="Calibri" w:cs="Calibri"/>
          <w:color w:val="000000" w:themeColor="text1"/>
          <w:spacing w:val="15"/>
        </w:rPr>
      </w:pPr>
      <w:proofErr w:type="spellStart"/>
      <w:r w:rsidRPr="00D66D34">
        <w:rPr>
          <w:rStyle w:val="Emphasis"/>
          <w:rFonts w:ascii="Calibri" w:hAnsi="Calibri" w:cs="Calibri"/>
        </w:rPr>
        <w:t>LifeMatters</w:t>
      </w:r>
      <w:proofErr w:type="spellEnd"/>
      <w:r w:rsidRPr="00D66D34">
        <w:rPr>
          <w:rStyle w:val="Emphasis"/>
          <w:rFonts w:ascii="Calibri" w:hAnsi="Calibri" w:cs="Calibri"/>
        </w:rPr>
        <w:t xml:space="preserve"> offers 24/7/365 assistance with management concerns. We’re here to help.</w:t>
      </w:r>
    </w:p>
    <w:p w14:paraId="6828D7FB" w14:textId="7963C28F" w:rsidR="00615D2E" w:rsidRPr="00D66D34" w:rsidRDefault="009B6EED" w:rsidP="00565418">
      <w:pPr>
        <w:pStyle w:val="FreeForm"/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 w:rsidRPr="00D66D34">
        <w:rPr>
          <w:rFonts w:ascii="Calibri" w:hAnsi="Calibri" w:cs="Calibri"/>
          <w:color w:val="000000" w:themeColor="text1"/>
          <w:spacing w:val="15"/>
          <w:sz w:val="32"/>
        </w:rPr>
        <w:t>Management Consultation</w:t>
      </w:r>
    </w:p>
    <w:p w14:paraId="01F2B684" w14:textId="0C33FDE9" w:rsidR="00615D2E" w:rsidRPr="00D66D34" w:rsidRDefault="0094341D">
      <w:pPr>
        <w:pStyle w:val="FreeForm"/>
        <w:spacing w:after="200"/>
        <w:ind w:right="720"/>
        <w:rPr>
          <w:rFonts w:ascii="Calibri" w:hAnsi="Calibri" w:cs="Calibri"/>
          <w:color w:val="000000" w:themeColor="text1"/>
          <w:spacing w:val="15"/>
        </w:rPr>
      </w:pPr>
      <w:r w:rsidRPr="00D66D34">
        <w:rPr>
          <w:rFonts w:ascii="Calibri" w:hAnsi="Calibri" w:cs="Calibri"/>
          <w:color w:val="000000" w:themeColor="text1"/>
          <w:spacing w:val="15"/>
        </w:rPr>
        <w:t xml:space="preserve">Whenever you need it, as often as you need it. Reasons to call: </w:t>
      </w:r>
    </w:p>
    <w:p w14:paraId="5750A2DE" w14:textId="77777777" w:rsidR="00615D2E" w:rsidRPr="00D66D34" w:rsidRDefault="009B6EED" w:rsidP="006A7244">
      <w:pPr>
        <w:pStyle w:val="FreeForm"/>
        <w:numPr>
          <w:ilvl w:val="0"/>
          <w:numId w:val="5"/>
        </w:numPr>
        <w:spacing w:after="200"/>
        <w:ind w:right="720"/>
        <w:rPr>
          <w:rFonts w:ascii="Calibri" w:hAnsi="Calibri" w:cs="Calibri"/>
          <w:color w:val="000000" w:themeColor="text1"/>
          <w:spacing w:val="15"/>
          <w:position w:val="-2"/>
        </w:rPr>
      </w:pPr>
      <w:r w:rsidRPr="00D66D34">
        <w:rPr>
          <w:rFonts w:ascii="Calibri" w:hAnsi="Calibri" w:cs="Calibri"/>
          <w:color w:val="000000" w:themeColor="text1"/>
          <w:spacing w:val="15"/>
        </w:rPr>
        <w:t>Confronting an employee about performance issues</w:t>
      </w:r>
    </w:p>
    <w:p w14:paraId="4B851257" w14:textId="77777777" w:rsidR="00615D2E" w:rsidRPr="00D66D34" w:rsidRDefault="009B6EED" w:rsidP="006A7244">
      <w:pPr>
        <w:pStyle w:val="FreeForm"/>
        <w:numPr>
          <w:ilvl w:val="0"/>
          <w:numId w:val="5"/>
        </w:numPr>
        <w:spacing w:after="200"/>
        <w:ind w:right="720"/>
        <w:rPr>
          <w:rFonts w:ascii="Calibri" w:hAnsi="Calibri" w:cs="Calibri"/>
          <w:color w:val="000000" w:themeColor="text1"/>
          <w:spacing w:val="15"/>
          <w:position w:val="-2"/>
        </w:rPr>
      </w:pPr>
      <w:r w:rsidRPr="00D66D34">
        <w:rPr>
          <w:rFonts w:ascii="Calibri" w:hAnsi="Calibri" w:cs="Calibri"/>
          <w:color w:val="000000" w:themeColor="text1"/>
          <w:spacing w:val="15"/>
        </w:rPr>
        <w:t>An employee’s personal problem</w:t>
      </w:r>
    </w:p>
    <w:p w14:paraId="4B1D6F78" w14:textId="77777777" w:rsidR="00615D2E" w:rsidRPr="00D66D34" w:rsidRDefault="009B6EED" w:rsidP="006A7244">
      <w:pPr>
        <w:pStyle w:val="FreeForm"/>
        <w:numPr>
          <w:ilvl w:val="0"/>
          <w:numId w:val="5"/>
        </w:numPr>
        <w:spacing w:after="200"/>
        <w:ind w:right="720"/>
        <w:rPr>
          <w:rFonts w:ascii="Calibri" w:hAnsi="Calibri" w:cs="Calibri"/>
          <w:color w:val="000000" w:themeColor="text1"/>
          <w:spacing w:val="15"/>
          <w:position w:val="-2"/>
        </w:rPr>
      </w:pPr>
      <w:r w:rsidRPr="00D66D34">
        <w:rPr>
          <w:rFonts w:ascii="Calibri" w:hAnsi="Calibri" w:cs="Calibri"/>
          <w:color w:val="000000" w:themeColor="text1"/>
          <w:spacing w:val="15"/>
        </w:rPr>
        <w:t>Suspected drug or alcohol use on the job</w:t>
      </w:r>
    </w:p>
    <w:p w14:paraId="434A1C98" w14:textId="77777777" w:rsidR="00615D2E" w:rsidRPr="00D66D34" w:rsidRDefault="009B6EED" w:rsidP="006A7244">
      <w:pPr>
        <w:pStyle w:val="FreeForm"/>
        <w:numPr>
          <w:ilvl w:val="0"/>
          <w:numId w:val="5"/>
        </w:numPr>
        <w:spacing w:after="200"/>
        <w:ind w:right="720"/>
        <w:rPr>
          <w:rFonts w:ascii="Calibri" w:hAnsi="Calibri" w:cs="Calibri"/>
          <w:color w:val="000000" w:themeColor="text1"/>
          <w:spacing w:val="15"/>
          <w:position w:val="-2"/>
        </w:rPr>
      </w:pPr>
      <w:r w:rsidRPr="00D66D34">
        <w:rPr>
          <w:rFonts w:ascii="Calibri" w:hAnsi="Calibri" w:cs="Calibri"/>
          <w:color w:val="000000" w:themeColor="text1"/>
          <w:spacing w:val="15"/>
        </w:rPr>
        <w:t>Interpersonal conflicts between team members</w:t>
      </w:r>
    </w:p>
    <w:p w14:paraId="0D37D06F" w14:textId="77777777" w:rsidR="00615D2E" w:rsidRPr="00D66D34" w:rsidRDefault="009B6EED" w:rsidP="006A7244">
      <w:pPr>
        <w:pStyle w:val="FreeForm"/>
        <w:numPr>
          <w:ilvl w:val="0"/>
          <w:numId w:val="5"/>
        </w:numPr>
        <w:spacing w:after="200"/>
        <w:ind w:right="720"/>
        <w:rPr>
          <w:rFonts w:ascii="Calibri" w:hAnsi="Calibri" w:cs="Calibri"/>
          <w:color w:val="000000" w:themeColor="text1"/>
          <w:spacing w:val="15"/>
          <w:position w:val="-2"/>
        </w:rPr>
      </w:pPr>
      <w:r w:rsidRPr="00D66D34">
        <w:rPr>
          <w:rFonts w:ascii="Calibri" w:hAnsi="Calibri" w:cs="Calibri"/>
          <w:color w:val="000000" w:themeColor="text1"/>
          <w:spacing w:val="15"/>
        </w:rPr>
        <w:t>Establishing clear, attainable expectations for performance</w:t>
      </w:r>
    </w:p>
    <w:p w14:paraId="3143E44D" w14:textId="77777777" w:rsidR="00615D2E" w:rsidRPr="00D66D34" w:rsidRDefault="009B6EED" w:rsidP="006A7244">
      <w:pPr>
        <w:pStyle w:val="FreeForm"/>
        <w:numPr>
          <w:ilvl w:val="0"/>
          <w:numId w:val="5"/>
        </w:numPr>
        <w:spacing w:after="200"/>
        <w:ind w:right="720"/>
        <w:rPr>
          <w:rFonts w:ascii="Calibri" w:hAnsi="Calibri" w:cs="Calibri"/>
          <w:color w:val="000000" w:themeColor="text1"/>
          <w:spacing w:val="15"/>
          <w:position w:val="-2"/>
        </w:rPr>
      </w:pPr>
      <w:r w:rsidRPr="00D66D34">
        <w:rPr>
          <w:rFonts w:ascii="Calibri" w:hAnsi="Calibri" w:cs="Calibri"/>
          <w:color w:val="000000" w:themeColor="text1"/>
          <w:spacing w:val="15"/>
        </w:rPr>
        <w:t>Addressing crisis situations, such as a violent incident, the death of an employee, or a natural disaster</w:t>
      </w:r>
    </w:p>
    <w:p w14:paraId="149A3DBC" w14:textId="77777777" w:rsidR="00615D2E" w:rsidRPr="00D66D34" w:rsidRDefault="009B6EED" w:rsidP="006A7244">
      <w:pPr>
        <w:pStyle w:val="FreeForm"/>
        <w:numPr>
          <w:ilvl w:val="0"/>
          <w:numId w:val="5"/>
        </w:numPr>
        <w:spacing w:after="200"/>
        <w:ind w:right="720"/>
        <w:rPr>
          <w:rFonts w:ascii="Calibri" w:hAnsi="Calibri" w:cs="Calibri"/>
          <w:color w:val="000000" w:themeColor="text1"/>
          <w:spacing w:val="15"/>
          <w:position w:val="-2"/>
        </w:rPr>
      </w:pPr>
      <w:r w:rsidRPr="00D66D34">
        <w:rPr>
          <w:rFonts w:ascii="Calibri" w:hAnsi="Calibri" w:cs="Calibri"/>
          <w:color w:val="000000" w:themeColor="text1"/>
          <w:spacing w:val="15"/>
        </w:rPr>
        <w:t>Your own personal concerns</w:t>
      </w:r>
    </w:p>
    <w:p w14:paraId="7C3F0E04" w14:textId="77777777" w:rsidR="00615D2E" w:rsidRPr="00D66D34" w:rsidRDefault="009B6EED" w:rsidP="0094341D">
      <w:pPr>
        <w:pStyle w:val="FreeForm"/>
        <w:numPr>
          <w:ilvl w:val="0"/>
          <w:numId w:val="5"/>
        </w:numPr>
        <w:spacing w:after="400"/>
        <w:ind w:right="720"/>
        <w:rPr>
          <w:rFonts w:ascii="Calibri" w:hAnsi="Calibri" w:cs="Calibri"/>
          <w:color w:val="000000" w:themeColor="text1"/>
          <w:spacing w:val="15"/>
          <w:position w:val="-2"/>
        </w:rPr>
      </w:pPr>
      <w:r w:rsidRPr="00D66D34">
        <w:rPr>
          <w:rFonts w:ascii="Calibri" w:hAnsi="Calibri" w:cs="Calibri"/>
          <w:color w:val="000000" w:themeColor="text1"/>
          <w:spacing w:val="15"/>
        </w:rPr>
        <w:t>Any other work-related issue</w:t>
      </w:r>
    </w:p>
    <w:p w14:paraId="2292219B" w14:textId="77777777" w:rsidR="00AA188E" w:rsidRPr="00D66D34" w:rsidRDefault="00AA188E" w:rsidP="00AA188E">
      <w:pPr>
        <w:ind w:left="360"/>
        <w:rPr>
          <w:rFonts w:ascii="Calibri" w:hAnsi="Calibri" w:cs="Calibri"/>
          <w:color w:val="000000" w:themeColor="text1"/>
        </w:rPr>
      </w:pPr>
      <w:proofErr w:type="spellStart"/>
      <w:r w:rsidRPr="00D66D34">
        <w:rPr>
          <w:rFonts w:ascii="Calibri" w:hAnsi="Calibri" w:cs="Calibri"/>
          <w:color w:val="000000" w:themeColor="text1"/>
        </w:rPr>
        <w:t>LifeMatters</w:t>
      </w:r>
      <w:proofErr w:type="spellEnd"/>
      <w:r w:rsidRPr="00D66D34">
        <w:rPr>
          <w:rFonts w:ascii="Calibri" w:hAnsi="Calibri" w:cs="Calibri"/>
          <w:color w:val="000000" w:themeColor="text1"/>
        </w:rPr>
        <w:t xml:space="preserve"> by </w:t>
      </w:r>
      <w:proofErr w:type="spellStart"/>
      <w:r w:rsidRPr="00D66D34">
        <w:rPr>
          <w:rFonts w:ascii="Calibri" w:hAnsi="Calibri" w:cs="Calibri"/>
          <w:color w:val="000000" w:themeColor="text1"/>
        </w:rPr>
        <w:t>Empathia</w:t>
      </w:r>
      <w:proofErr w:type="spellEnd"/>
      <w:r w:rsidRPr="00D66D34">
        <w:rPr>
          <w:rFonts w:ascii="Calibri" w:hAnsi="Calibri" w:cs="Calibri"/>
          <w:color w:val="000000" w:themeColor="text1"/>
        </w:rPr>
        <w:t xml:space="preserve"> </w:t>
      </w:r>
    </w:p>
    <w:p w14:paraId="5B20030F" w14:textId="77777777" w:rsidR="00AA188E" w:rsidRPr="00D66D34" w:rsidRDefault="00AA188E" w:rsidP="00AA188E">
      <w:pPr>
        <w:ind w:left="360"/>
        <w:rPr>
          <w:rFonts w:ascii="Calibri" w:hAnsi="Calibri" w:cs="Calibri"/>
          <w:color w:val="000000" w:themeColor="text1"/>
        </w:rPr>
      </w:pPr>
      <w:r w:rsidRPr="00D66D34">
        <w:rPr>
          <w:rFonts w:ascii="Calibri" w:hAnsi="Calibri" w:cs="Calibri"/>
          <w:color w:val="000000" w:themeColor="text1"/>
        </w:rPr>
        <w:t>1-800-367-7474</w:t>
      </w:r>
    </w:p>
    <w:p w14:paraId="762248C9" w14:textId="77777777" w:rsidR="00AA188E" w:rsidRPr="00D66D34" w:rsidRDefault="00AA188E" w:rsidP="00AA188E">
      <w:pPr>
        <w:ind w:left="360"/>
        <w:rPr>
          <w:rFonts w:ascii="Calibri" w:hAnsi="Calibri" w:cs="Calibri"/>
          <w:color w:val="000000" w:themeColor="text1"/>
        </w:rPr>
      </w:pPr>
      <w:r w:rsidRPr="00D66D34">
        <w:rPr>
          <w:rFonts w:ascii="Calibri" w:hAnsi="Calibri" w:cs="Calibri"/>
          <w:color w:val="000000" w:themeColor="text1"/>
        </w:rPr>
        <w:t xml:space="preserve">Assistance with Life, Work, Family, and Wellbeing </w:t>
      </w:r>
    </w:p>
    <w:p w14:paraId="1C4F4E45" w14:textId="77777777" w:rsidR="00AA188E" w:rsidRPr="00D66D34" w:rsidRDefault="00AA188E" w:rsidP="00AA188E">
      <w:pPr>
        <w:ind w:left="360"/>
        <w:rPr>
          <w:rFonts w:ascii="Calibri" w:hAnsi="Calibri" w:cs="Calibri"/>
          <w:color w:val="000000" w:themeColor="text1"/>
        </w:rPr>
      </w:pPr>
      <w:r w:rsidRPr="00D66D34">
        <w:rPr>
          <w:rFonts w:ascii="Calibri" w:hAnsi="Calibri" w:cs="Calibri"/>
          <w:color w:val="000000" w:themeColor="text1"/>
        </w:rPr>
        <w:t>mylifematters.com</w:t>
      </w:r>
    </w:p>
    <w:p w14:paraId="297A5B4D" w14:textId="77777777" w:rsidR="00AA188E" w:rsidRPr="00D66D34" w:rsidRDefault="00AA188E" w:rsidP="00AA188E">
      <w:pPr>
        <w:ind w:left="360"/>
        <w:rPr>
          <w:rFonts w:ascii="Calibri" w:hAnsi="Calibri" w:cs="Calibri"/>
          <w:color w:val="000000" w:themeColor="text1"/>
        </w:rPr>
      </w:pPr>
      <w:r w:rsidRPr="00D66D34">
        <w:rPr>
          <w:rFonts w:ascii="Calibri" w:hAnsi="Calibri" w:cs="Calibri"/>
          <w:color w:val="000000" w:themeColor="text1"/>
        </w:rPr>
        <w:t>24/7/365</w:t>
      </w:r>
    </w:p>
    <w:p w14:paraId="560D4F38" w14:textId="77777777" w:rsidR="00AA188E" w:rsidRPr="00D66D34" w:rsidRDefault="00AA188E" w:rsidP="00AA188E">
      <w:pPr>
        <w:ind w:left="360"/>
        <w:rPr>
          <w:rFonts w:ascii="Calibri" w:hAnsi="Calibri" w:cs="Calibri"/>
          <w:color w:val="000000" w:themeColor="text1"/>
        </w:rPr>
      </w:pPr>
      <w:r w:rsidRPr="00D66D34">
        <w:rPr>
          <w:rFonts w:ascii="Calibri" w:hAnsi="Calibri" w:cs="Calibri"/>
          <w:color w:val="000000" w:themeColor="text1"/>
        </w:rPr>
        <w:t>CRS TTY: 711</w:t>
      </w:r>
    </w:p>
    <w:p w14:paraId="57A504AA" w14:textId="77777777" w:rsidR="00AA188E" w:rsidRPr="00D66D34" w:rsidRDefault="00AA188E" w:rsidP="00AA188E">
      <w:pPr>
        <w:spacing w:after="200"/>
        <w:ind w:left="360"/>
        <w:rPr>
          <w:rFonts w:ascii="Calibri" w:hAnsi="Calibri" w:cs="Calibri"/>
          <w:color w:val="000000" w:themeColor="text1"/>
        </w:rPr>
      </w:pPr>
      <w:r w:rsidRPr="00D66D34">
        <w:rPr>
          <w:rFonts w:ascii="Calibri" w:hAnsi="Calibri" w:cs="Calibri"/>
          <w:color w:val="000000" w:themeColor="text1"/>
        </w:rPr>
        <w:t>Call collect to 262-574-2509 if outside of North America</w:t>
      </w:r>
    </w:p>
    <w:p w14:paraId="70B0C81E" w14:textId="77777777" w:rsidR="00AA188E" w:rsidRPr="00D66D34" w:rsidRDefault="00AA188E" w:rsidP="00AA188E">
      <w:pPr>
        <w:spacing w:after="200"/>
        <w:ind w:left="360"/>
        <w:rPr>
          <w:rFonts w:ascii="Calibri" w:hAnsi="Calibri" w:cs="Calibri"/>
          <w:color w:val="000000" w:themeColor="text1"/>
        </w:rPr>
      </w:pPr>
      <w:r w:rsidRPr="00D66D34">
        <w:rPr>
          <w:rFonts w:ascii="Calibri" w:hAnsi="Calibri" w:cs="Calibri"/>
          <w:color w:val="000000" w:themeColor="text1"/>
        </w:rPr>
        <w:t>Language assistance services in your preferred spoken and written languages are available at no cost by calling 1-800-367-7474.</w:t>
      </w:r>
    </w:p>
    <w:p w14:paraId="01E12DBE" w14:textId="6334B93D" w:rsidR="009B6EED" w:rsidRPr="00D66D34" w:rsidRDefault="00AA188E" w:rsidP="00AA188E">
      <w:pPr>
        <w:spacing w:after="200"/>
        <w:ind w:left="360"/>
        <w:rPr>
          <w:rFonts w:ascii="Calibri" w:eastAsia="Times New Roman" w:hAnsi="Calibri" w:cs="Calibri"/>
          <w:color w:val="000000" w:themeColor="text1"/>
          <w:sz w:val="20"/>
          <w:lang w:bidi="x-none"/>
        </w:rPr>
      </w:pPr>
      <w:r w:rsidRPr="00D66D34">
        <w:rPr>
          <w:rFonts w:ascii="Calibri" w:hAnsi="Calibri" w:cs="Calibri"/>
          <w:color w:val="000000" w:themeColor="text1"/>
        </w:rPr>
        <w:t xml:space="preserve">© 2025 </w:t>
      </w:r>
      <w:proofErr w:type="spellStart"/>
      <w:r w:rsidRPr="00D66D34">
        <w:rPr>
          <w:rFonts w:ascii="Calibri" w:hAnsi="Calibri" w:cs="Calibri"/>
          <w:color w:val="000000" w:themeColor="text1"/>
        </w:rPr>
        <w:t>Empathia</w:t>
      </w:r>
      <w:proofErr w:type="spellEnd"/>
      <w:r w:rsidRPr="00D66D34">
        <w:rPr>
          <w:rFonts w:ascii="Calibri" w:hAnsi="Calibri" w:cs="Calibri"/>
          <w:color w:val="000000" w:themeColor="text1"/>
        </w:rPr>
        <w:t>, Inc.</w:t>
      </w:r>
    </w:p>
    <w:sectPr w:rsidR="009B6EED" w:rsidRPr="00D66D34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1C99D" w14:textId="77777777" w:rsidR="002429B0" w:rsidRDefault="002429B0">
      <w:r>
        <w:separator/>
      </w:r>
    </w:p>
  </w:endnote>
  <w:endnote w:type="continuationSeparator" w:id="0">
    <w:p w14:paraId="6A012F00" w14:textId="77777777" w:rsidR="002429B0" w:rsidRDefault="00242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A0316" w14:textId="77777777" w:rsidR="00615D2E" w:rsidRDefault="00615D2E">
    <w:pPr>
      <w:pStyle w:val="HeaderFooter"/>
      <w:rPr>
        <w:rFonts w:ascii="Times New Roman" w:eastAsia="Times New Roman" w:hAnsi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A73E" w14:textId="77777777" w:rsidR="00615D2E" w:rsidRDefault="00615D2E">
    <w:pPr>
      <w:pStyle w:val="HeaderFooter"/>
      <w:rPr>
        <w:rFonts w:ascii="Times New Roman" w:eastAsia="Times New Roman" w:hAnsi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E1360" w14:textId="77777777" w:rsidR="002429B0" w:rsidRDefault="002429B0">
      <w:r>
        <w:separator/>
      </w:r>
    </w:p>
  </w:footnote>
  <w:footnote w:type="continuationSeparator" w:id="0">
    <w:p w14:paraId="7D2324EE" w14:textId="77777777" w:rsidR="002429B0" w:rsidRDefault="00242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5BDAD" w14:textId="77777777" w:rsidR="00615D2E" w:rsidRDefault="00615D2E">
    <w:pPr>
      <w:pStyle w:val="HeaderFooter"/>
      <w:rPr>
        <w:rFonts w:ascii="Times New Roman" w:eastAsia="Times New Roman" w:hAnsi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087A8" w14:textId="77777777" w:rsidR="00615D2E" w:rsidRDefault="00615D2E">
    <w:pPr>
      <w:pStyle w:val="HeaderFooter"/>
      <w:rPr>
        <w:rFonts w:ascii="Times New Roman" w:eastAsia="Times New Roman" w:hAnsi="Times New Roman"/>
        <w:color w:val="auto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FA7601"/>
    <w:multiLevelType w:val="hybridMultilevel"/>
    <w:tmpl w:val="A490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A224E"/>
    <w:multiLevelType w:val="hybridMultilevel"/>
    <w:tmpl w:val="70C8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85ABD"/>
    <w:multiLevelType w:val="hybridMultilevel"/>
    <w:tmpl w:val="AF2C9918"/>
    <w:lvl w:ilvl="0" w:tplc="76284204">
      <w:numFmt w:val="bullet"/>
      <w:lvlText w:val="•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2C4AFB"/>
    <w:multiLevelType w:val="hybridMultilevel"/>
    <w:tmpl w:val="A528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2E05F4"/>
    <w:multiLevelType w:val="hybridMultilevel"/>
    <w:tmpl w:val="FFDC3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65396A"/>
    <w:multiLevelType w:val="hybridMultilevel"/>
    <w:tmpl w:val="D1682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EC0C0E"/>
    <w:multiLevelType w:val="hybridMultilevel"/>
    <w:tmpl w:val="6B46B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441BF6"/>
    <w:multiLevelType w:val="hybridMultilevel"/>
    <w:tmpl w:val="FC16A1A0"/>
    <w:lvl w:ilvl="0" w:tplc="040A56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6F7F2A"/>
    <w:multiLevelType w:val="hybridMultilevel"/>
    <w:tmpl w:val="F1F4C168"/>
    <w:lvl w:ilvl="0" w:tplc="B7B8BB66">
      <w:numFmt w:val="bullet"/>
      <w:lvlText w:val="-"/>
      <w:lvlJc w:val="left"/>
      <w:pPr>
        <w:ind w:left="1080" w:hanging="720"/>
      </w:pPr>
      <w:rPr>
        <w:rFonts w:ascii="Cambria" w:eastAsia="ヒラギノ角ゴ Pro W3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A75030"/>
    <w:multiLevelType w:val="hybridMultilevel"/>
    <w:tmpl w:val="217E5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7340F2"/>
    <w:multiLevelType w:val="hybridMultilevel"/>
    <w:tmpl w:val="E87EE9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DD5FD2"/>
    <w:multiLevelType w:val="hybridMultilevel"/>
    <w:tmpl w:val="74740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31452E"/>
    <w:multiLevelType w:val="hybridMultilevel"/>
    <w:tmpl w:val="01768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2712A4"/>
    <w:multiLevelType w:val="hybridMultilevel"/>
    <w:tmpl w:val="F392EEBA"/>
    <w:lvl w:ilvl="0" w:tplc="429EFE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9F1AAF"/>
    <w:multiLevelType w:val="hybridMultilevel"/>
    <w:tmpl w:val="00D2F318"/>
    <w:lvl w:ilvl="0" w:tplc="FE8CDF6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9A3A07B2">
      <w:start w:val="1"/>
      <w:numFmt w:val="bullet"/>
      <w:lvlText w:val="-"/>
      <w:lvlJc w:val="left"/>
      <w:pPr>
        <w:ind w:left="1800" w:hanging="720"/>
      </w:pPr>
      <w:rPr>
        <w:rFonts w:ascii="Cambria" w:eastAsia="ヒラギノ角ゴ Pro W3" w:hAnsi="Cambria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117227"/>
    <w:multiLevelType w:val="hybridMultilevel"/>
    <w:tmpl w:val="65781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D0464A"/>
    <w:multiLevelType w:val="hybridMultilevel"/>
    <w:tmpl w:val="B3B26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EC2D8B"/>
    <w:multiLevelType w:val="hybridMultilevel"/>
    <w:tmpl w:val="DE5C0E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0B1D17"/>
    <w:multiLevelType w:val="hybridMultilevel"/>
    <w:tmpl w:val="5644F514"/>
    <w:lvl w:ilvl="0" w:tplc="3CBEC316">
      <w:numFmt w:val="bullet"/>
      <w:lvlText w:val="•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F51EB8"/>
    <w:multiLevelType w:val="hybridMultilevel"/>
    <w:tmpl w:val="46A23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240FAE"/>
    <w:multiLevelType w:val="hybridMultilevel"/>
    <w:tmpl w:val="4C387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3A6173"/>
    <w:multiLevelType w:val="hybridMultilevel"/>
    <w:tmpl w:val="A98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7E7126"/>
    <w:multiLevelType w:val="hybridMultilevel"/>
    <w:tmpl w:val="3402B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7E732D"/>
    <w:multiLevelType w:val="hybridMultilevel"/>
    <w:tmpl w:val="BBF06C24"/>
    <w:lvl w:ilvl="0" w:tplc="2FDA1F14">
      <w:numFmt w:val="bullet"/>
      <w:lvlText w:val="•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09262A"/>
    <w:multiLevelType w:val="hybridMultilevel"/>
    <w:tmpl w:val="B014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D64D57"/>
    <w:multiLevelType w:val="hybridMultilevel"/>
    <w:tmpl w:val="78108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3518E5"/>
    <w:multiLevelType w:val="hybridMultilevel"/>
    <w:tmpl w:val="61047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A72F09"/>
    <w:multiLevelType w:val="hybridMultilevel"/>
    <w:tmpl w:val="A28433BE"/>
    <w:lvl w:ilvl="0" w:tplc="73F02D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B14E69"/>
    <w:multiLevelType w:val="hybridMultilevel"/>
    <w:tmpl w:val="C5A62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1A101D"/>
    <w:multiLevelType w:val="hybridMultilevel"/>
    <w:tmpl w:val="DC7C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2862DEB"/>
    <w:multiLevelType w:val="hybridMultilevel"/>
    <w:tmpl w:val="9D4E5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55D2967"/>
    <w:multiLevelType w:val="hybridMultilevel"/>
    <w:tmpl w:val="08C85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AB1D73"/>
    <w:multiLevelType w:val="hybridMultilevel"/>
    <w:tmpl w:val="FBAED7E2"/>
    <w:lvl w:ilvl="0" w:tplc="F42A80E8">
      <w:numFmt w:val="bullet"/>
      <w:lvlText w:val="-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7C01FC1"/>
    <w:multiLevelType w:val="hybridMultilevel"/>
    <w:tmpl w:val="B5ACF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EC4384"/>
    <w:multiLevelType w:val="hybridMultilevel"/>
    <w:tmpl w:val="BB3C6FA8"/>
    <w:lvl w:ilvl="0" w:tplc="2F44BAF0">
      <w:numFmt w:val="bullet"/>
      <w:lvlText w:val="•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155B7F"/>
    <w:multiLevelType w:val="hybridMultilevel"/>
    <w:tmpl w:val="DE3C3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D703B6"/>
    <w:multiLevelType w:val="hybridMultilevel"/>
    <w:tmpl w:val="FA2E5FA2"/>
    <w:lvl w:ilvl="0" w:tplc="85F23B1C">
      <w:numFmt w:val="bullet"/>
      <w:lvlText w:val="•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B093DA9"/>
    <w:multiLevelType w:val="hybridMultilevel"/>
    <w:tmpl w:val="640CB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B422D7"/>
    <w:multiLevelType w:val="hybridMultilevel"/>
    <w:tmpl w:val="6F767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EA2BDC"/>
    <w:multiLevelType w:val="hybridMultilevel"/>
    <w:tmpl w:val="BC0C8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E647866"/>
    <w:multiLevelType w:val="hybridMultilevel"/>
    <w:tmpl w:val="64F2E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2674A36"/>
    <w:multiLevelType w:val="hybridMultilevel"/>
    <w:tmpl w:val="07EE6F40"/>
    <w:lvl w:ilvl="0" w:tplc="76284204">
      <w:numFmt w:val="bullet"/>
      <w:lvlText w:val="•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B6005A"/>
    <w:multiLevelType w:val="hybridMultilevel"/>
    <w:tmpl w:val="D6C4D55A"/>
    <w:lvl w:ilvl="0" w:tplc="67188E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B32FB28">
      <w:start w:val="1"/>
      <w:numFmt w:val="bullet"/>
      <w:lvlText w:val="-"/>
      <w:lvlJc w:val="left"/>
      <w:pPr>
        <w:ind w:left="1800" w:hanging="720"/>
      </w:pPr>
      <w:rPr>
        <w:rFonts w:ascii="Calibri" w:eastAsia="ヒラギノ角ゴ Pro W3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57A5800"/>
    <w:multiLevelType w:val="hybridMultilevel"/>
    <w:tmpl w:val="8EEC6544"/>
    <w:lvl w:ilvl="0" w:tplc="3CBEC316">
      <w:numFmt w:val="bullet"/>
      <w:lvlText w:val="•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6010A8C"/>
    <w:multiLevelType w:val="hybridMultilevel"/>
    <w:tmpl w:val="91167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2F42E0"/>
    <w:multiLevelType w:val="hybridMultilevel"/>
    <w:tmpl w:val="80FCA6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76437C0"/>
    <w:multiLevelType w:val="hybridMultilevel"/>
    <w:tmpl w:val="01C68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B0444BE"/>
    <w:multiLevelType w:val="hybridMultilevel"/>
    <w:tmpl w:val="D9C28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3364BF"/>
    <w:multiLevelType w:val="hybridMultilevel"/>
    <w:tmpl w:val="9F82A8A4"/>
    <w:lvl w:ilvl="0" w:tplc="2FDA1F14">
      <w:numFmt w:val="bullet"/>
      <w:lvlText w:val="•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BA55B7E"/>
    <w:multiLevelType w:val="hybridMultilevel"/>
    <w:tmpl w:val="6D1C5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BDC2C17"/>
    <w:multiLevelType w:val="hybridMultilevel"/>
    <w:tmpl w:val="2EBC69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C210772"/>
    <w:multiLevelType w:val="hybridMultilevel"/>
    <w:tmpl w:val="0E567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C857251"/>
    <w:multiLevelType w:val="hybridMultilevel"/>
    <w:tmpl w:val="1A4A0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D5A738A"/>
    <w:multiLevelType w:val="hybridMultilevel"/>
    <w:tmpl w:val="E5547C9E"/>
    <w:lvl w:ilvl="0" w:tplc="FA04F412">
      <w:numFmt w:val="bullet"/>
      <w:lvlText w:val="-"/>
      <w:lvlJc w:val="left"/>
      <w:pPr>
        <w:ind w:left="1080" w:hanging="720"/>
      </w:pPr>
      <w:rPr>
        <w:rFonts w:ascii="Cambria" w:eastAsia="ヒラギノ角ゴ Pro W3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5C27D6"/>
    <w:multiLevelType w:val="hybridMultilevel"/>
    <w:tmpl w:val="12524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AD529D"/>
    <w:multiLevelType w:val="hybridMultilevel"/>
    <w:tmpl w:val="05F84E26"/>
    <w:lvl w:ilvl="0" w:tplc="097AE1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2D3388"/>
    <w:multiLevelType w:val="hybridMultilevel"/>
    <w:tmpl w:val="4DE60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236533C"/>
    <w:multiLevelType w:val="hybridMultilevel"/>
    <w:tmpl w:val="E4647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C4130A"/>
    <w:multiLevelType w:val="hybridMultilevel"/>
    <w:tmpl w:val="87821B78"/>
    <w:lvl w:ilvl="0" w:tplc="549EC6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47D1FF8"/>
    <w:multiLevelType w:val="hybridMultilevel"/>
    <w:tmpl w:val="68005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5702806"/>
    <w:multiLevelType w:val="hybridMultilevel"/>
    <w:tmpl w:val="670A8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5896B77"/>
    <w:multiLevelType w:val="hybridMultilevel"/>
    <w:tmpl w:val="6040DCAA"/>
    <w:lvl w:ilvl="0" w:tplc="EADCB4E6">
      <w:numFmt w:val="bullet"/>
      <w:lvlText w:val="-"/>
      <w:lvlJc w:val="left"/>
      <w:pPr>
        <w:ind w:left="1080" w:hanging="720"/>
      </w:pPr>
      <w:rPr>
        <w:rFonts w:ascii="Cambria" w:eastAsia="ヒラギノ角ゴ Pro W3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5D8204E"/>
    <w:multiLevelType w:val="hybridMultilevel"/>
    <w:tmpl w:val="9402B9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65E36FF"/>
    <w:multiLevelType w:val="hybridMultilevel"/>
    <w:tmpl w:val="07721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7E96A6B"/>
    <w:multiLevelType w:val="hybridMultilevel"/>
    <w:tmpl w:val="D07E2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916109F"/>
    <w:multiLevelType w:val="hybridMultilevel"/>
    <w:tmpl w:val="743A6A34"/>
    <w:lvl w:ilvl="0" w:tplc="9F18FA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567988"/>
    <w:multiLevelType w:val="hybridMultilevel"/>
    <w:tmpl w:val="670A6C4A"/>
    <w:lvl w:ilvl="0" w:tplc="85F23B1C">
      <w:numFmt w:val="bullet"/>
      <w:lvlText w:val="•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C92447B"/>
    <w:multiLevelType w:val="hybridMultilevel"/>
    <w:tmpl w:val="A9768B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DF32BCB"/>
    <w:multiLevelType w:val="hybridMultilevel"/>
    <w:tmpl w:val="CB8895C2"/>
    <w:lvl w:ilvl="0" w:tplc="F42A80E8">
      <w:numFmt w:val="bullet"/>
      <w:lvlText w:val="-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E653699"/>
    <w:multiLevelType w:val="hybridMultilevel"/>
    <w:tmpl w:val="97A665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FEE2711"/>
    <w:multiLevelType w:val="hybridMultilevel"/>
    <w:tmpl w:val="96EEA7BE"/>
    <w:lvl w:ilvl="0" w:tplc="3CBEC316">
      <w:numFmt w:val="bullet"/>
      <w:lvlText w:val="•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0010EF6"/>
    <w:multiLevelType w:val="hybridMultilevel"/>
    <w:tmpl w:val="2E969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0367704"/>
    <w:multiLevelType w:val="hybridMultilevel"/>
    <w:tmpl w:val="698C9718"/>
    <w:lvl w:ilvl="0" w:tplc="F4EA78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0FF0D7D"/>
    <w:multiLevelType w:val="hybridMultilevel"/>
    <w:tmpl w:val="3A00A0E2"/>
    <w:lvl w:ilvl="0" w:tplc="6BE6C2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3F34E95"/>
    <w:multiLevelType w:val="hybridMultilevel"/>
    <w:tmpl w:val="00146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6A7121A"/>
    <w:multiLevelType w:val="hybridMultilevel"/>
    <w:tmpl w:val="2410F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96D7560"/>
    <w:multiLevelType w:val="hybridMultilevel"/>
    <w:tmpl w:val="551A5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833EB5"/>
    <w:multiLevelType w:val="hybridMultilevel"/>
    <w:tmpl w:val="C022535E"/>
    <w:lvl w:ilvl="0" w:tplc="2FDA1F14">
      <w:numFmt w:val="bullet"/>
      <w:lvlText w:val="•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C35979"/>
    <w:multiLevelType w:val="hybridMultilevel"/>
    <w:tmpl w:val="CA7EB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257B03"/>
    <w:multiLevelType w:val="hybridMultilevel"/>
    <w:tmpl w:val="F4B4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35A4557"/>
    <w:multiLevelType w:val="hybridMultilevel"/>
    <w:tmpl w:val="204A022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42F3829"/>
    <w:multiLevelType w:val="hybridMultilevel"/>
    <w:tmpl w:val="49EE7DB0"/>
    <w:lvl w:ilvl="0" w:tplc="76284204">
      <w:numFmt w:val="bullet"/>
      <w:lvlText w:val="•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6587ABD"/>
    <w:multiLevelType w:val="hybridMultilevel"/>
    <w:tmpl w:val="44DCF870"/>
    <w:lvl w:ilvl="0" w:tplc="2940C21E">
      <w:numFmt w:val="bullet"/>
      <w:lvlText w:val="•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9407BFE"/>
    <w:multiLevelType w:val="hybridMultilevel"/>
    <w:tmpl w:val="2104D8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95779F5"/>
    <w:multiLevelType w:val="hybridMultilevel"/>
    <w:tmpl w:val="19E85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9867C7B"/>
    <w:multiLevelType w:val="hybridMultilevel"/>
    <w:tmpl w:val="AABEECA8"/>
    <w:lvl w:ilvl="0" w:tplc="9E4437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BCE1D7C"/>
    <w:multiLevelType w:val="hybridMultilevel"/>
    <w:tmpl w:val="C374F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BCF3184"/>
    <w:multiLevelType w:val="hybridMultilevel"/>
    <w:tmpl w:val="B6882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D036374"/>
    <w:multiLevelType w:val="hybridMultilevel"/>
    <w:tmpl w:val="36FCC5DE"/>
    <w:lvl w:ilvl="0" w:tplc="2940C21E">
      <w:numFmt w:val="bullet"/>
      <w:lvlText w:val="•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D616E8F"/>
    <w:multiLevelType w:val="hybridMultilevel"/>
    <w:tmpl w:val="6E9A81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D6F1AF4"/>
    <w:multiLevelType w:val="hybridMultilevel"/>
    <w:tmpl w:val="52D4FAB8"/>
    <w:lvl w:ilvl="0" w:tplc="77429C80">
      <w:numFmt w:val="bullet"/>
      <w:lvlText w:val="•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FD054A3"/>
    <w:multiLevelType w:val="hybridMultilevel"/>
    <w:tmpl w:val="591A8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0BE0AE5"/>
    <w:multiLevelType w:val="hybridMultilevel"/>
    <w:tmpl w:val="3F34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2F85B6E"/>
    <w:multiLevelType w:val="hybridMultilevel"/>
    <w:tmpl w:val="145E9FAA"/>
    <w:lvl w:ilvl="0" w:tplc="2F44BAF0">
      <w:numFmt w:val="bullet"/>
      <w:lvlText w:val="•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4215E16"/>
    <w:multiLevelType w:val="hybridMultilevel"/>
    <w:tmpl w:val="6DEC6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4441E7F"/>
    <w:multiLevelType w:val="hybridMultilevel"/>
    <w:tmpl w:val="6BFC1964"/>
    <w:lvl w:ilvl="0" w:tplc="96AE1C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4692F87"/>
    <w:multiLevelType w:val="hybridMultilevel"/>
    <w:tmpl w:val="15D27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4815829"/>
    <w:multiLevelType w:val="hybridMultilevel"/>
    <w:tmpl w:val="3B52087A"/>
    <w:lvl w:ilvl="0" w:tplc="F38E53E8">
      <w:numFmt w:val="bullet"/>
      <w:lvlText w:val="-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5D23F98"/>
    <w:multiLevelType w:val="hybridMultilevel"/>
    <w:tmpl w:val="EDAEA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DA45DE"/>
    <w:multiLevelType w:val="hybridMultilevel"/>
    <w:tmpl w:val="39E8D0E8"/>
    <w:lvl w:ilvl="0" w:tplc="3CBEC316">
      <w:numFmt w:val="bullet"/>
      <w:lvlText w:val="•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5E0D5F"/>
    <w:multiLevelType w:val="hybridMultilevel"/>
    <w:tmpl w:val="668A5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9DF383C"/>
    <w:multiLevelType w:val="hybridMultilevel"/>
    <w:tmpl w:val="8C60A160"/>
    <w:lvl w:ilvl="0" w:tplc="2940C21E">
      <w:numFmt w:val="bullet"/>
      <w:lvlText w:val="•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A1538A8"/>
    <w:multiLevelType w:val="hybridMultilevel"/>
    <w:tmpl w:val="7B5ACD96"/>
    <w:lvl w:ilvl="0" w:tplc="76284204">
      <w:numFmt w:val="bullet"/>
      <w:lvlText w:val="•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D05695A"/>
    <w:multiLevelType w:val="hybridMultilevel"/>
    <w:tmpl w:val="AE22C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D7F4208"/>
    <w:multiLevelType w:val="hybridMultilevel"/>
    <w:tmpl w:val="CE8690C6"/>
    <w:lvl w:ilvl="0" w:tplc="2940C21E">
      <w:numFmt w:val="bullet"/>
      <w:lvlText w:val="•"/>
      <w:lvlJc w:val="left"/>
      <w:pPr>
        <w:ind w:left="1080" w:hanging="72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E1368E7"/>
    <w:multiLevelType w:val="hybridMultilevel"/>
    <w:tmpl w:val="63FE9ACC"/>
    <w:lvl w:ilvl="0" w:tplc="EF366D2A">
      <w:numFmt w:val="bullet"/>
      <w:lvlText w:val="-"/>
      <w:lvlJc w:val="left"/>
      <w:pPr>
        <w:ind w:left="1080" w:hanging="720"/>
      </w:pPr>
      <w:rPr>
        <w:rFonts w:ascii="Cambria" w:eastAsia="ヒラギノ角ゴ Pro W3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E3F781D"/>
    <w:multiLevelType w:val="hybridMultilevel"/>
    <w:tmpl w:val="96F4A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078056">
    <w:abstractNumId w:val="0"/>
  </w:num>
  <w:num w:numId="2" w16cid:durableId="2063167909">
    <w:abstractNumId w:val="1"/>
  </w:num>
  <w:num w:numId="3" w16cid:durableId="1253006516">
    <w:abstractNumId w:val="105"/>
  </w:num>
  <w:num w:numId="4" w16cid:durableId="1322469042">
    <w:abstractNumId w:val="100"/>
  </w:num>
  <w:num w:numId="5" w16cid:durableId="1446651092">
    <w:abstractNumId w:val="61"/>
  </w:num>
  <w:num w:numId="6" w16cid:durableId="411585563">
    <w:abstractNumId w:val="78"/>
  </w:num>
  <w:num w:numId="7" w16cid:durableId="611673772">
    <w:abstractNumId w:val="48"/>
  </w:num>
  <w:num w:numId="8" w16cid:durableId="462776521">
    <w:abstractNumId w:val="91"/>
  </w:num>
  <w:num w:numId="9" w16cid:durableId="874274784">
    <w:abstractNumId w:val="63"/>
  </w:num>
  <w:num w:numId="10" w16cid:durableId="385028740">
    <w:abstractNumId w:val="24"/>
  </w:num>
  <w:num w:numId="11" w16cid:durableId="508839262">
    <w:abstractNumId w:val="89"/>
  </w:num>
  <w:num w:numId="12" w16cid:durableId="1059598092">
    <w:abstractNumId w:val="71"/>
  </w:num>
  <w:num w:numId="13" w16cid:durableId="1563100502">
    <w:abstractNumId w:val="107"/>
  </w:num>
  <w:num w:numId="14" w16cid:durableId="1776553376">
    <w:abstractNumId w:val="93"/>
  </w:num>
  <w:num w:numId="15" w16cid:durableId="1397127394">
    <w:abstractNumId w:val="52"/>
  </w:num>
  <w:num w:numId="16" w16cid:durableId="329068669">
    <w:abstractNumId w:val="10"/>
  </w:num>
  <w:num w:numId="17" w16cid:durableId="1859660112">
    <w:abstractNumId w:val="39"/>
  </w:num>
  <w:num w:numId="18" w16cid:durableId="246576544">
    <w:abstractNumId w:val="87"/>
  </w:num>
  <w:num w:numId="19" w16cid:durableId="1602683512">
    <w:abstractNumId w:val="86"/>
  </w:num>
  <w:num w:numId="20" w16cid:durableId="687146183">
    <w:abstractNumId w:val="7"/>
  </w:num>
  <w:num w:numId="21" w16cid:durableId="1345131935">
    <w:abstractNumId w:val="27"/>
  </w:num>
  <w:num w:numId="22" w16cid:durableId="1428620192">
    <w:abstractNumId w:val="51"/>
  </w:num>
  <w:num w:numId="23" w16cid:durableId="1874462820">
    <w:abstractNumId w:val="57"/>
  </w:num>
  <w:num w:numId="24" w16cid:durableId="1652753113">
    <w:abstractNumId w:val="102"/>
  </w:num>
  <w:num w:numId="25" w16cid:durableId="2059741844">
    <w:abstractNumId w:val="40"/>
  </w:num>
  <w:num w:numId="26" w16cid:durableId="399718591">
    <w:abstractNumId w:val="35"/>
  </w:num>
  <w:num w:numId="27" w16cid:durableId="390887494">
    <w:abstractNumId w:val="94"/>
  </w:num>
  <w:num w:numId="28" w16cid:durableId="1885099497">
    <w:abstractNumId w:val="23"/>
  </w:num>
  <w:num w:numId="29" w16cid:durableId="186869318">
    <w:abstractNumId w:val="69"/>
  </w:num>
  <w:num w:numId="30" w16cid:durableId="1000423194">
    <w:abstractNumId w:val="55"/>
  </w:num>
  <w:num w:numId="31" w16cid:durableId="909266245">
    <w:abstractNumId w:val="14"/>
  </w:num>
  <w:num w:numId="32" w16cid:durableId="678894832">
    <w:abstractNumId w:val="80"/>
  </w:num>
  <w:num w:numId="33" w16cid:durableId="366024201">
    <w:abstractNumId w:val="11"/>
  </w:num>
  <w:num w:numId="34" w16cid:durableId="2072802125">
    <w:abstractNumId w:val="37"/>
  </w:num>
  <w:num w:numId="35" w16cid:durableId="821384080">
    <w:abstractNumId w:val="16"/>
  </w:num>
  <w:num w:numId="36" w16cid:durableId="389572602">
    <w:abstractNumId w:val="30"/>
  </w:num>
  <w:num w:numId="37" w16cid:durableId="1965651599">
    <w:abstractNumId w:val="41"/>
  </w:num>
  <w:num w:numId="38" w16cid:durableId="755983707">
    <w:abstractNumId w:val="31"/>
  </w:num>
  <w:num w:numId="39" w16cid:durableId="241067394">
    <w:abstractNumId w:val="13"/>
  </w:num>
  <w:num w:numId="40" w16cid:durableId="1574047889">
    <w:abstractNumId w:val="75"/>
  </w:num>
  <w:num w:numId="41" w16cid:durableId="897861411">
    <w:abstractNumId w:val="53"/>
  </w:num>
  <w:num w:numId="42" w16cid:durableId="1101028603">
    <w:abstractNumId w:val="65"/>
  </w:num>
  <w:num w:numId="43" w16cid:durableId="1591548413">
    <w:abstractNumId w:val="62"/>
  </w:num>
  <w:num w:numId="44" w16cid:durableId="12876581">
    <w:abstractNumId w:val="9"/>
  </w:num>
  <w:num w:numId="45" w16cid:durableId="1909530951">
    <w:abstractNumId w:val="81"/>
  </w:num>
  <w:num w:numId="46" w16cid:durableId="484393094">
    <w:abstractNumId w:val="26"/>
  </w:num>
  <w:num w:numId="47" w16cid:durableId="652174399">
    <w:abstractNumId w:val="32"/>
  </w:num>
  <w:num w:numId="48" w16cid:durableId="1932229625">
    <w:abstractNumId w:val="77"/>
  </w:num>
  <w:num w:numId="49" w16cid:durableId="570579572">
    <w:abstractNumId w:val="97"/>
  </w:num>
  <w:num w:numId="50" w16cid:durableId="784735190">
    <w:abstractNumId w:val="21"/>
  </w:num>
  <w:num w:numId="51" w16cid:durableId="952979409">
    <w:abstractNumId w:val="73"/>
  </w:num>
  <w:num w:numId="52" w16cid:durableId="873344706">
    <w:abstractNumId w:val="98"/>
  </w:num>
  <w:num w:numId="53" w16cid:durableId="208880532">
    <w:abstractNumId w:val="29"/>
  </w:num>
  <w:num w:numId="54" w16cid:durableId="1374429646">
    <w:abstractNumId w:val="18"/>
  </w:num>
  <w:num w:numId="55" w16cid:durableId="2027049732">
    <w:abstractNumId w:val="8"/>
  </w:num>
  <w:num w:numId="56" w16cid:durableId="1672488678">
    <w:abstractNumId w:val="74"/>
  </w:num>
  <w:num w:numId="57" w16cid:durableId="1827819526">
    <w:abstractNumId w:val="58"/>
  </w:num>
  <w:num w:numId="58" w16cid:durableId="376858024">
    <w:abstractNumId w:val="44"/>
  </w:num>
  <w:num w:numId="59" w16cid:durableId="1865095879">
    <w:abstractNumId w:val="19"/>
  </w:num>
  <w:num w:numId="60" w16cid:durableId="54936598">
    <w:abstractNumId w:val="64"/>
  </w:num>
  <w:num w:numId="61" w16cid:durableId="1123962856">
    <w:abstractNumId w:val="47"/>
  </w:num>
  <w:num w:numId="62" w16cid:durableId="1531644458">
    <w:abstractNumId w:val="82"/>
  </w:num>
  <w:num w:numId="63" w16cid:durableId="1303733193">
    <w:abstractNumId w:val="76"/>
  </w:num>
  <w:num w:numId="64" w16cid:durableId="1466047550">
    <w:abstractNumId w:val="33"/>
  </w:num>
  <w:num w:numId="65" w16cid:durableId="1347827785">
    <w:abstractNumId w:val="50"/>
  </w:num>
  <w:num w:numId="66" w16cid:durableId="1766414292">
    <w:abstractNumId w:val="25"/>
  </w:num>
  <w:num w:numId="67" w16cid:durableId="1056734819">
    <w:abstractNumId w:val="85"/>
  </w:num>
  <w:num w:numId="68" w16cid:durableId="559101541">
    <w:abstractNumId w:val="99"/>
  </w:num>
  <w:num w:numId="69" w16cid:durableId="968781159">
    <w:abstractNumId w:val="79"/>
  </w:num>
  <w:num w:numId="70" w16cid:durableId="1703287768">
    <w:abstractNumId w:val="2"/>
  </w:num>
  <w:num w:numId="71" w16cid:durableId="437137380">
    <w:abstractNumId w:val="5"/>
  </w:num>
  <w:num w:numId="72" w16cid:durableId="1830558948">
    <w:abstractNumId w:val="17"/>
  </w:num>
  <w:num w:numId="73" w16cid:durableId="1633367962">
    <w:abstractNumId w:val="92"/>
  </w:num>
  <w:num w:numId="74" w16cid:durableId="1388649086">
    <w:abstractNumId w:val="108"/>
  </w:num>
  <w:num w:numId="75" w16cid:durableId="914121542">
    <w:abstractNumId w:val="67"/>
  </w:num>
  <w:num w:numId="76" w16cid:durableId="1036543630">
    <w:abstractNumId w:val="42"/>
  </w:num>
  <w:num w:numId="77" w16cid:durableId="1607540474">
    <w:abstractNumId w:val="22"/>
  </w:num>
  <w:num w:numId="78" w16cid:durableId="578638140">
    <w:abstractNumId w:val="28"/>
  </w:num>
  <w:num w:numId="79" w16cid:durableId="955214314">
    <w:abstractNumId w:val="103"/>
  </w:num>
  <w:num w:numId="80" w16cid:durableId="261962925">
    <w:abstractNumId w:val="106"/>
  </w:num>
  <w:num w:numId="81" w16cid:durableId="513766024">
    <w:abstractNumId w:val="84"/>
  </w:num>
  <w:num w:numId="82" w16cid:durableId="2007056257">
    <w:abstractNumId w:val="90"/>
  </w:num>
  <w:num w:numId="83" w16cid:durableId="1783568823">
    <w:abstractNumId w:val="56"/>
  </w:num>
  <w:num w:numId="84" w16cid:durableId="446584234">
    <w:abstractNumId w:val="60"/>
  </w:num>
  <w:num w:numId="85" w16cid:durableId="1682319191">
    <w:abstractNumId w:val="96"/>
  </w:num>
  <w:num w:numId="86" w16cid:durableId="1049376929">
    <w:abstractNumId w:val="38"/>
  </w:num>
  <w:num w:numId="87" w16cid:durableId="1890218601">
    <w:abstractNumId w:val="12"/>
  </w:num>
  <w:num w:numId="88" w16cid:durableId="214586329">
    <w:abstractNumId w:val="70"/>
  </w:num>
  <w:num w:numId="89" w16cid:durableId="2026055322">
    <w:abstractNumId w:val="34"/>
  </w:num>
  <w:num w:numId="90" w16cid:durableId="236483096">
    <w:abstractNumId w:val="68"/>
  </w:num>
  <w:num w:numId="91" w16cid:durableId="346759449">
    <w:abstractNumId w:val="88"/>
  </w:num>
  <w:num w:numId="92" w16cid:durableId="1705523208">
    <w:abstractNumId w:val="66"/>
  </w:num>
  <w:num w:numId="93" w16cid:durableId="1429542453">
    <w:abstractNumId w:val="72"/>
  </w:num>
  <w:num w:numId="94" w16cid:durableId="2043706901">
    <w:abstractNumId w:val="45"/>
  </w:num>
  <w:num w:numId="95" w16cid:durableId="126556647">
    <w:abstractNumId w:val="101"/>
  </w:num>
  <w:num w:numId="96" w16cid:durableId="1623532833">
    <w:abstractNumId w:val="20"/>
  </w:num>
  <w:num w:numId="97" w16cid:durableId="252934954">
    <w:abstractNumId w:val="49"/>
  </w:num>
  <w:num w:numId="98" w16cid:durableId="1633170520">
    <w:abstractNumId w:val="59"/>
  </w:num>
  <w:num w:numId="99" w16cid:durableId="1314944097">
    <w:abstractNumId w:val="6"/>
  </w:num>
  <w:num w:numId="100" w16cid:durableId="1046874082">
    <w:abstractNumId w:val="95"/>
  </w:num>
  <w:num w:numId="101" w16cid:durableId="956835349">
    <w:abstractNumId w:val="36"/>
  </w:num>
  <w:num w:numId="102" w16cid:durableId="2058964788">
    <w:abstractNumId w:val="54"/>
  </w:num>
  <w:num w:numId="103" w16cid:durableId="1524320984">
    <w:abstractNumId w:val="3"/>
  </w:num>
  <w:num w:numId="104" w16cid:durableId="187724752">
    <w:abstractNumId w:val="43"/>
  </w:num>
  <w:num w:numId="105" w16cid:durableId="1452672413">
    <w:abstractNumId w:val="104"/>
  </w:num>
  <w:num w:numId="106" w16cid:durableId="1210535528">
    <w:abstractNumId w:val="83"/>
  </w:num>
  <w:num w:numId="107" w16cid:durableId="1326863211">
    <w:abstractNumId w:val="4"/>
  </w:num>
  <w:num w:numId="108" w16cid:durableId="1387681288">
    <w:abstractNumId w:val="46"/>
  </w:num>
  <w:num w:numId="109" w16cid:durableId="10808322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89D"/>
    <w:rsid w:val="000C5E7D"/>
    <w:rsid w:val="000E221F"/>
    <w:rsid w:val="000F2C63"/>
    <w:rsid w:val="00131A4A"/>
    <w:rsid w:val="00150F4B"/>
    <w:rsid w:val="00163D2D"/>
    <w:rsid w:val="00163F1F"/>
    <w:rsid w:val="00183D82"/>
    <w:rsid w:val="001F3D49"/>
    <w:rsid w:val="00207B30"/>
    <w:rsid w:val="00230904"/>
    <w:rsid w:val="00233C38"/>
    <w:rsid w:val="0023772A"/>
    <w:rsid w:val="002429B0"/>
    <w:rsid w:val="002440A7"/>
    <w:rsid w:val="002529F3"/>
    <w:rsid w:val="002A72DB"/>
    <w:rsid w:val="002B25C3"/>
    <w:rsid w:val="00317318"/>
    <w:rsid w:val="00374F5B"/>
    <w:rsid w:val="003813E3"/>
    <w:rsid w:val="0039476A"/>
    <w:rsid w:val="003A65BE"/>
    <w:rsid w:val="003E6AC8"/>
    <w:rsid w:val="00405600"/>
    <w:rsid w:val="00414E3D"/>
    <w:rsid w:val="004212ED"/>
    <w:rsid w:val="00434A42"/>
    <w:rsid w:val="0043763B"/>
    <w:rsid w:val="00450660"/>
    <w:rsid w:val="00484CAA"/>
    <w:rsid w:val="00487D20"/>
    <w:rsid w:val="004B1492"/>
    <w:rsid w:val="004D4303"/>
    <w:rsid w:val="00530DBD"/>
    <w:rsid w:val="00544332"/>
    <w:rsid w:val="00565418"/>
    <w:rsid w:val="005C555F"/>
    <w:rsid w:val="005D65C9"/>
    <w:rsid w:val="005E3276"/>
    <w:rsid w:val="00615D2E"/>
    <w:rsid w:val="00631883"/>
    <w:rsid w:val="00644542"/>
    <w:rsid w:val="0064589D"/>
    <w:rsid w:val="00655388"/>
    <w:rsid w:val="0067304B"/>
    <w:rsid w:val="00673FBB"/>
    <w:rsid w:val="0069234B"/>
    <w:rsid w:val="00692A66"/>
    <w:rsid w:val="006A0E8A"/>
    <w:rsid w:val="006A7244"/>
    <w:rsid w:val="006B6D38"/>
    <w:rsid w:val="006E3820"/>
    <w:rsid w:val="00744E47"/>
    <w:rsid w:val="007520E2"/>
    <w:rsid w:val="00772B98"/>
    <w:rsid w:val="00773AE1"/>
    <w:rsid w:val="007B7624"/>
    <w:rsid w:val="007C59A8"/>
    <w:rsid w:val="007C70FD"/>
    <w:rsid w:val="007D4813"/>
    <w:rsid w:val="007D69D5"/>
    <w:rsid w:val="008431A0"/>
    <w:rsid w:val="00883B85"/>
    <w:rsid w:val="008A2C26"/>
    <w:rsid w:val="008C6D62"/>
    <w:rsid w:val="008F76CD"/>
    <w:rsid w:val="009329E7"/>
    <w:rsid w:val="0094341D"/>
    <w:rsid w:val="00976C32"/>
    <w:rsid w:val="009A44C9"/>
    <w:rsid w:val="009B6EED"/>
    <w:rsid w:val="009D6F9D"/>
    <w:rsid w:val="009D7143"/>
    <w:rsid w:val="009F1E3E"/>
    <w:rsid w:val="009F60B5"/>
    <w:rsid w:val="00A13BF0"/>
    <w:rsid w:val="00A4638E"/>
    <w:rsid w:val="00A955E5"/>
    <w:rsid w:val="00A97670"/>
    <w:rsid w:val="00AA0BA0"/>
    <w:rsid w:val="00AA188E"/>
    <w:rsid w:val="00B04556"/>
    <w:rsid w:val="00B14EA3"/>
    <w:rsid w:val="00B23A85"/>
    <w:rsid w:val="00B312D9"/>
    <w:rsid w:val="00B52980"/>
    <w:rsid w:val="00B86CD4"/>
    <w:rsid w:val="00BC6008"/>
    <w:rsid w:val="00BE50FE"/>
    <w:rsid w:val="00BF404C"/>
    <w:rsid w:val="00C316BA"/>
    <w:rsid w:val="00C43472"/>
    <w:rsid w:val="00C4606B"/>
    <w:rsid w:val="00C47F41"/>
    <w:rsid w:val="00C86C2B"/>
    <w:rsid w:val="00CF1737"/>
    <w:rsid w:val="00D13CDC"/>
    <w:rsid w:val="00D42546"/>
    <w:rsid w:val="00D5432E"/>
    <w:rsid w:val="00D66D34"/>
    <w:rsid w:val="00D82938"/>
    <w:rsid w:val="00EC2EA7"/>
    <w:rsid w:val="00F14853"/>
    <w:rsid w:val="00F2046D"/>
    <w:rsid w:val="00F21360"/>
    <w:rsid w:val="00F21894"/>
    <w:rsid w:val="00F45639"/>
    <w:rsid w:val="00F45E62"/>
    <w:rsid w:val="00F640F1"/>
    <w:rsid w:val="00F670AA"/>
    <w:rsid w:val="00F70481"/>
    <w:rsid w:val="00F7182B"/>
    <w:rsid w:val="00FE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1593D05E"/>
  <w15:chartTrackingRefBased/>
  <w15:docId w15:val="{1F737522-4EB5-7D4A-A5F7-106D1835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mbria" w:eastAsia="ヒラギノ角ゴ Pro W3" w:hAnsi="Cambria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</w:rPr>
  </w:style>
  <w:style w:type="numbering" w:customStyle="1" w:styleId="Bullet">
    <w:name w:val="Bullet"/>
  </w:style>
  <w:style w:type="character" w:styleId="Emphasis">
    <w:name w:val="Emphasis"/>
    <w:basedOn w:val="DefaultParagraphFont"/>
    <w:qFormat/>
    <w:locked/>
    <w:rsid w:val="00565418"/>
    <w:rPr>
      <w:i/>
      <w:iCs/>
    </w:rPr>
  </w:style>
  <w:style w:type="paragraph" w:styleId="ListParagraph">
    <w:name w:val="List Paragraph"/>
    <w:basedOn w:val="Normal"/>
    <w:uiPriority w:val="34"/>
    <w:qFormat/>
    <w:rsid w:val="00655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BA0"/>
    <w:rPr>
      <w:i/>
      <w:iCs/>
      <w:color w:val="4472C4" w:themeColor="accent1"/>
    </w:rPr>
  </w:style>
  <w:style w:type="character" w:styleId="Hyperlink">
    <w:name w:val="Hyperlink"/>
    <w:basedOn w:val="DefaultParagraphFont"/>
    <w:locked/>
    <w:rsid w:val="000C5E7D"/>
    <w:rPr>
      <w:color w:val="0563C1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8A2C2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C26"/>
    <w:rPr>
      <w:rFonts w:ascii="Cambria" w:eastAsia="ヒラギノ角ゴ Pro W3" w:hAnsi="Cambria"/>
      <w:i/>
      <w:iCs/>
      <w:color w:val="404040" w:themeColor="text1" w:themeTint="BF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A2C2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25-3 Advisor</vt:lpstr>
    </vt:vector>
  </TitlesOfParts>
  <Manager/>
  <Company/>
  <LinksUpToDate>false</LinksUpToDate>
  <CharactersWithSpaces>6205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25-4 Advisor</dc:title>
  <dc:subject>November 2025 Promotion</dc:subject>
  <dc:creator>Empathia, Inc.</dc:creator>
  <cp:keywords/>
  <dc:description/>
  <cp:lastModifiedBy>Denise Delvis</cp:lastModifiedBy>
  <cp:revision>54</cp:revision>
  <dcterms:created xsi:type="dcterms:W3CDTF">2021-10-27T21:38:00Z</dcterms:created>
  <dcterms:modified xsi:type="dcterms:W3CDTF">2025-10-17T16:21:00Z</dcterms:modified>
  <cp:category/>
</cp:coreProperties>
</file>