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54F388" w14:textId="77777777" w:rsidR="00D50C1A" w:rsidRDefault="00D50C1A">
      <w:pPr>
        <w:pStyle w:val="TitleA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LifeMatters</w:t>
      </w:r>
      <w:proofErr w:type="spellEnd"/>
      <w:r>
        <w:rPr>
          <w:rFonts w:cs="Calibri"/>
          <w:color w:val="000000"/>
        </w:rPr>
        <w:t xml:space="preserve"> by </w:t>
      </w:r>
      <w:proofErr w:type="spellStart"/>
      <w:r>
        <w:rPr>
          <w:rFonts w:cs="Calibri"/>
          <w:color w:val="000000"/>
        </w:rPr>
        <w:t>Empathia</w:t>
      </w:r>
      <w:proofErr w:type="spellEnd"/>
    </w:p>
    <w:p w14:paraId="7DA76857" w14:textId="44C41924" w:rsidR="00F306D1" w:rsidRPr="00D50C1A" w:rsidRDefault="001C4ECF">
      <w:pPr>
        <w:pStyle w:val="TitleA"/>
        <w:rPr>
          <w:rFonts w:cs="Calibri"/>
          <w:color w:val="000000"/>
          <w:sz w:val="36"/>
          <w:szCs w:val="36"/>
        </w:rPr>
      </w:pPr>
      <w:r>
        <w:rPr>
          <w:rFonts w:cs="Calibri"/>
          <w:color w:val="000000"/>
          <w:sz w:val="36"/>
          <w:szCs w:val="36"/>
        </w:rPr>
        <w:t>Being Well</w:t>
      </w:r>
    </w:p>
    <w:p w14:paraId="1A5ABACF" w14:textId="7D94F28B" w:rsidR="00F306D1" w:rsidRPr="00D50C1A" w:rsidRDefault="008B50C2">
      <w:pPr>
        <w:spacing w:after="400"/>
        <w:rPr>
          <w:rStyle w:val="Strong1"/>
          <w:rFonts w:ascii="Calibri" w:hAnsi="Calibri" w:cs="Calibri"/>
          <w:b w:val="0"/>
          <w:bCs/>
          <w:sz w:val="28"/>
          <w:szCs w:val="28"/>
        </w:rPr>
      </w:pPr>
      <w:proofErr w:type="spellStart"/>
      <w:r w:rsidRPr="00D50C1A">
        <w:rPr>
          <w:rStyle w:val="Strong1"/>
          <w:rFonts w:ascii="Calibri" w:hAnsi="Calibri" w:cs="Calibri"/>
          <w:b w:val="0"/>
          <w:bCs/>
          <w:sz w:val="28"/>
          <w:szCs w:val="28"/>
        </w:rPr>
        <w:t>LifeMatters</w:t>
      </w:r>
      <w:proofErr w:type="spellEnd"/>
      <w:r w:rsidRPr="00D50C1A"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 offers 24/7/365 assistance with:</w:t>
      </w:r>
    </w:p>
    <w:p w14:paraId="25BD4B93" w14:textId="3CDBFC78" w:rsidR="00F306D1" w:rsidRPr="00D50C1A" w:rsidRDefault="001C4ECF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spacing w:after="400"/>
        <w:ind w:left="720" w:hanging="36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>
        <w:rPr>
          <w:rStyle w:val="Strong1"/>
          <w:rFonts w:ascii="Calibri" w:hAnsi="Calibri" w:cs="Calibri"/>
          <w:b w:val="0"/>
          <w:bCs/>
          <w:sz w:val="28"/>
          <w:szCs w:val="28"/>
        </w:rPr>
        <w:t>Eating healthy on a budget</w:t>
      </w:r>
    </w:p>
    <w:p w14:paraId="6A091EF7" w14:textId="0E6CACC9" w:rsidR="00F306D1" w:rsidRPr="00D50C1A" w:rsidRDefault="001C4ECF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spacing w:after="400"/>
        <w:ind w:left="720" w:hanging="36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>
        <w:rPr>
          <w:rStyle w:val="Strong1"/>
          <w:rFonts w:ascii="Calibri" w:hAnsi="Calibri" w:cs="Calibri"/>
          <w:b w:val="0"/>
          <w:bCs/>
          <w:sz w:val="28"/>
          <w:szCs w:val="28"/>
        </w:rPr>
        <w:t>Finding an exercise routine that works for you</w:t>
      </w:r>
    </w:p>
    <w:p w14:paraId="7AF5DE64" w14:textId="7390CAE0" w:rsidR="00F306D1" w:rsidRPr="00D50C1A" w:rsidRDefault="001C4ECF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spacing w:after="400"/>
        <w:ind w:left="720" w:hanging="36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>
        <w:rPr>
          <w:rStyle w:val="Strong1"/>
          <w:rFonts w:ascii="Calibri" w:hAnsi="Calibri" w:cs="Calibri"/>
          <w:b w:val="0"/>
          <w:bCs/>
          <w:sz w:val="28"/>
          <w:szCs w:val="28"/>
        </w:rPr>
        <w:t>Managing health conditions</w:t>
      </w:r>
    </w:p>
    <w:p w14:paraId="45619B6A" w14:textId="6470F86F" w:rsidR="00F306D1" w:rsidRPr="00D50C1A" w:rsidRDefault="001C4ECF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spacing w:after="400"/>
        <w:ind w:left="720" w:hanging="36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>
        <w:rPr>
          <w:rStyle w:val="Strong1"/>
          <w:rFonts w:ascii="Calibri" w:hAnsi="Calibri" w:cs="Calibri"/>
          <w:b w:val="0"/>
          <w:bCs/>
          <w:sz w:val="28"/>
          <w:szCs w:val="28"/>
        </w:rPr>
        <w:t>Coping with stress and worry</w:t>
      </w:r>
    </w:p>
    <w:p w14:paraId="4C93F95D" w14:textId="228BF2F2" w:rsidR="00F306D1" w:rsidRPr="00D50C1A" w:rsidRDefault="008B50C2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spacing w:after="400"/>
        <w:ind w:left="720" w:hanging="360"/>
        <w:rPr>
          <w:rStyle w:val="Strong1"/>
          <w:rFonts w:ascii="Calibri" w:hAnsi="Calibri" w:cs="Calibri"/>
          <w:b w:val="0"/>
          <w:bCs/>
          <w:sz w:val="28"/>
          <w:szCs w:val="28"/>
        </w:rPr>
      </w:pPr>
      <w:r w:rsidRPr="00D50C1A">
        <w:rPr>
          <w:rStyle w:val="Strong1"/>
          <w:rFonts w:ascii="Calibri" w:hAnsi="Calibri" w:cs="Calibri"/>
          <w:b w:val="0"/>
          <w:bCs/>
          <w:sz w:val="28"/>
          <w:szCs w:val="28"/>
        </w:rPr>
        <w:t xml:space="preserve">Any other </w:t>
      </w:r>
      <w:r w:rsidR="00412522">
        <w:rPr>
          <w:rStyle w:val="Strong1"/>
          <w:rFonts w:ascii="Calibri" w:hAnsi="Calibri" w:cs="Calibri"/>
          <w:b w:val="0"/>
          <w:bCs/>
          <w:sz w:val="28"/>
          <w:szCs w:val="28"/>
        </w:rPr>
        <w:t>issue</w:t>
      </w:r>
    </w:p>
    <w:p w14:paraId="63D2460A" w14:textId="77777777" w:rsidR="00F306D1" w:rsidRPr="00547474" w:rsidRDefault="008B50C2">
      <w:pPr>
        <w:spacing w:after="100"/>
        <w:rPr>
          <w:rStyle w:val="IntenseEmphasis"/>
          <w:rFonts w:ascii="Calibri" w:hAnsi="Calibri" w:cs="Calibri"/>
          <w:color w:val="000000"/>
        </w:rPr>
      </w:pPr>
      <w:r w:rsidRPr="00547474">
        <w:rPr>
          <w:rStyle w:val="IntenseEmphasis"/>
          <w:rFonts w:ascii="Calibri" w:hAnsi="Calibri" w:cs="Calibri"/>
          <w:color w:val="000000"/>
        </w:rPr>
        <w:t>1-800-367-7474</w:t>
      </w:r>
    </w:p>
    <w:p w14:paraId="14D5E4FF" w14:textId="77777777" w:rsidR="00F306D1" w:rsidRPr="00547474" w:rsidRDefault="008B50C2">
      <w:pPr>
        <w:spacing w:after="100"/>
        <w:rPr>
          <w:rStyle w:val="EmphasisA"/>
          <w:rFonts w:ascii="Calibri" w:hAnsi="Calibri" w:cs="Calibri"/>
        </w:rPr>
      </w:pPr>
      <w:r w:rsidRPr="00547474">
        <w:rPr>
          <w:rStyle w:val="EmphasisA"/>
          <w:rFonts w:ascii="Calibri" w:hAnsi="Calibri" w:cs="Calibri"/>
        </w:rPr>
        <w:t>mylifematters.com</w:t>
      </w:r>
    </w:p>
    <w:p w14:paraId="6E9878CC" w14:textId="72DC82A9" w:rsidR="00F306D1" w:rsidRPr="00547474" w:rsidRDefault="008B50C2">
      <w:pPr>
        <w:spacing w:after="100"/>
        <w:rPr>
          <w:rStyle w:val="EmphasisA"/>
          <w:rFonts w:ascii="Calibri" w:hAnsi="Calibri" w:cs="Calibri"/>
        </w:rPr>
      </w:pPr>
      <w:r w:rsidRPr="00547474">
        <w:rPr>
          <w:rStyle w:val="EmphasisA"/>
          <w:rFonts w:ascii="Calibri" w:hAnsi="Calibri" w:cs="Calibri"/>
        </w:rPr>
        <w:t>Assistance with Life, Work, Family, and Wellbeing</w:t>
      </w:r>
    </w:p>
    <w:p w14:paraId="6A5F18ED" w14:textId="77777777" w:rsidR="00F306D1" w:rsidRPr="00547474" w:rsidRDefault="008B50C2">
      <w:pPr>
        <w:spacing w:after="100"/>
        <w:rPr>
          <w:rFonts w:ascii="Calibri" w:hAnsi="Calibri" w:cs="Calibri"/>
        </w:rPr>
      </w:pPr>
      <w:r w:rsidRPr="00547474">
        <w:rPr>
          <w:rFonts w:ascii="Calibri" w:hAnsi="Calibri" w:cs="Calibri"/>
        </w:rPr>
        <w:t>Language assistance services in your preferred spoken and written languages are available at no cost by calling 1-800-367-7474.</w:t>
      </w:r>
    </w:p>
    <w:p w14:paraId="5D4C2ED0" w14:textId="1AE1A95B" w:rsidR="008B50C2" w:rsidRPr="00547474" w:rsidRDefault="008B50C2">
      <w:pPr>
        <w:spacing w:after="100"/>
        <w:rPr>
          <w:rFonts w:ascii="Calibri" w:eastAsia="Times New Roman" w:hAnsi="Calibri" w:cs="Calibri"/>
          <w:color w:val="auto"/>
          <w:sz w:val="20"/>
          <w:lang w:bidi="x-none"/>
        </w:rPr>
      </w:pPr>
      <w:r w:rsidRPr="00547474">
        <w:rPr>
          <w:rFonts w:ascii="Calibri" w:hAnsi="Calibri" w:cs="Calibri"/>
        </w:rPr>
        <w:t>©202</w:t>
      </w:r>
      <w:r w:rsidR="00412522">
        <w:rPr>
          <w:rFonts w:ascii="Calibri" w:hAnsi="Calibri" w:cs="Calibri"/>
        </w:rPr>
        <w:t>5</w:t>
      </w:r>
      <w:r w:rsidRPr="00547474">
        <w:rPr>
          <w:rFonts w:ascii="Calibri" w:hAnsi="Calibri" w:cs="Calibri"/>
        </w:rPr>
        <w:t xml:space="preserve"> </w:t>
      </w:r>
      <w:proofErr w:type="spellStart"/>
      <w:r w:rsidRPr="00547474">
        <w:rPr>
          <w:rFonts w:ascii="Calibri" w:hAnsi="Calibri" w:cs="Calibri"/>
        </w:rPr>
        <w:t>Empathia</w:t>
      </w:r>
      <w:proofErr w:type="spellEnd"/>
      <w:r w:rsidR="00412522">
        <w:rPr>
          <w:rFonts w:ascii="Calibri" w:hAnsi="Calibri" w:cs="Calibri"/>
        </w:rPr>
        <w:t>,</w:t>
      </w:r>
      <w:r w:rsidRPr="00547474">
        <w:rPr>
          <w:rFonts w:ascii="Calibri" w:hAnsi="Calibri" w:cs="Calibri"/>
        </w:rPr>
        <w:t xml:space="preserve"> Inc. </w:t>
      </w:r>
    </w:p>
    <w:sectPr w:rsidR="008B50C2" w:rsidRPr="0054747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B7946A" w14:textId="77777777" w:rsidR="00D3383A" w:rsidRDefault="00D3383A">
      <w:r>
        <w:separator/>
      </w:r>
    </w:p>
  </w:endnote>
  <w:endnote w:type="continuationSeparator" w:id="0">
    <w:p w14:paraId="10F18086" w14:textId="77777777" w:rsidR="00D3383A" w:rsidRDefault="00D3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panose1 w:val="020B0300000000000000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Italic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77AD44" w14:textId="77777777" w:rsidR="00F306D1" w:rsidRDefault="00F306D1">
    <w:pPr>
      <w:pStyle w:val="HeaderFooter"/>
      <w:rPr>
        <w:rFonts w:ascii="Times New Roman" w:eastAsia="Times New Roman" w:hAnsi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480439" w14:textId="77777777" w:rsidR="00F306D1" w:rsidRDefault="00F306D1">
    <w:pPr>
      <w:pStyle w:val="HeaderFooter"/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D85B4C" w14:textId="77777777" w:rsidR="00D3383A" w:rsidRDefault="00D3383A">
      <w:r>
        <w:separator/>
      </w:r>
    </w:p>
  </w:footnote>
  <w:footnote w:type="continuationSeparator" w:id="0">
    <w:p w14:paraId="7F48121C" w14:textId="77777777" w:rsidR="00D3383A" w:rsidRDefault="00D3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A8B8B3" w14:textId="77777777" w:rsidR="00F306D1" w:rsidRDefault="00F306D1">
    <w:pPr>
      <w:pStyle w:val="HeaderFooter"/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F4445F" w14:textId="77777777" w:rsidR="00F306D1" w:rsidRDefault="00F306D1">
    <w:pPr>
      <w:pStyle w:val="HeaderFooter"/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num w:numId="1" w16cid:durableId="18996267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E0"/>
    <w:rsid w:val="00000977"/>
    <w:rsid w:val="00022DB2"/>
    <w:rsid w:val="00033564"/>
    <w:rsid w:val="000B5159"/>
    <w:rsid w:val="000E221F"/>
    <w:rsid w:val="000F2AE0"/>
    <w:rsid w:val="00121AE8"/>
    <w:rsid w:val="00186D8D"/>
    <w:rsid w:val="001C3540"/>
    <w:rsid w:val="001C4ECF"/>
    <w:rsid w:val="001C6991"/>
    <w:rsid w:val="002658B0"/>
    <w:rsid w:val="0026696F"/>
    <w:rsid w:val="002F7155"/>
    <w:rsid w:val="0035470A"/>
    <w:rsid w:val="0036532C"/>
    <w:rsid w:val="00412522"/>
    <w:rsid w:val="0044546A"/>
    <w:rsid w:val="00464FF6"/>
    <w:rsid w:val="00495049"/>
    <w:rsid w:val="004A457F"/>
    <w:rsid w:val="004C547F"/>
    <w:rsid w:val="004D0316"/>
    <w:rsid w:val="00517987"/>
    <w:rsid w:val="00547474"/>
    <w:rsid w:val="005860A8"/>
    <w:rsid w:val="005C11CA"/>
    <w:rsid w:val="005E4A96"/>
    <w:rsid w:val="005F08DF"/>
    <w:rsid w:val="006266E1"/>
    <w:rsid w:val="006857DB"/>
    <w:rsid w:val="00685A9E"/>
    <w:rsid w:val="006D2252"/>
    <w:rsid w:val="006F398A"/>
    <w:rsid w:val="007007B9"/>
    <w:rsid w:val="007064EF"/>
    <w:rsid w:val="007432DA"/>
    <w:rsid w:val="00746D93"/>
    <w:rsid w:val="007714ED"/>
    <w:rsid w:val="007E2FF5"/>
    <w:rsid w:val="008B50C2"/>
    <w:rsid w:val="008C6BEF"/>
    <w:rsid w:val="00916ECF"/>
    <w:rsid w:val="00977E31"/>
    <w:rsid w:val="00A22AD4"/>
    <w:rsid w:val="00A75D32"/>
    <w:rsid w:val="00AD699D"/>
    <w:rsid w:val="00B35A47"/>
    <w:rsid w:val="00BA4BFE"/>
    <w:rsid w:val="00BF3496"/>
    <w:rsid w:val="00C202C3"/>
    <w:rsid w:val="00C47ED5"/>
    <w:rsid w:val="00C56154"/>
    <w:rsid w:val="00CF460B"/>
    <w:rsid w:val="00D3383A"/>
    <w:rsid w:val="00D415E1"/>
    <w:rsid w:val="00D50C1A"/>
    <w:rsid w:val="00D67A1D"/>
    <w:rsid w:val="00D702A7"/>
    <w:rsid w:val="00D8153A"/>
    <w:rsid w:val="00DD03A8"/>
    <w:rsid w:val="00DD682C"/>
    <w:rsid w:val="00DD6EDF"/>
    <w:rsid w:val="00E671E6"/>
    <w:rsid w:val="00EC2EA7"/>
    <w:rsid w:val="00EE630A"/>
    <w:rsid w:val="00F3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."/>
  <w:listSeparator w:val=","/>
  <w14:docId w14:val="025AEEBF"/>
  <w15:chartTrackingRefBased/>
  <w15:docId w15:val="{699358ED-9605-0940-8735-A2E5E85E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mbria" w:eastAsia="ヒラギノ角ゴ Pro W3" w:hAnsi="Cambri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</w:rPr>
  </w:style>
  <w:style w:type="paragraph" w:customStyle="1" w:styleId="TitleA">
    <w:name w:val="Title A"/>
    <w:next w:val="Normal"/>
    <w:pPr>
      <w:spacing w:after="300"/>
    </w:pPr>
    <w:rPr>
      <w:rFonts w:ascii="Calibri" w:eastAsia="ヒラギノ角ゴ Pro W3" w:hAnsi="Calibri"/>
      <w:color w:val="12274A"/>
      <w:spacing w:val="5"/>
      <w:kern w:val="28"/>
      <w:sz w:val="52"/>
    </w:rPr>
  </w:style>
  <w:style w:type="character" w:customStyle="1" w:styleId="Strong1">
    <w:name w:val="Strong1"/>
    <w:autoRedefine/>
    <w:rPr>
      <w:rFonts w:ascii="Lucida Grande" w:eastAsia="ヒラギノ角ゴ Pro W3" w:hAnsi="Lucida Grande"/>
      <w:b/>
      <w:i w:val="0"/>
      <w:color w:val="000000"/>
      <w:sz w:val="24"/>
    </w:rPr>
  </w:style>
  <w:style w:type="paragraph" w:styleId="ListParagraph">
    <w:name w:val="List Paragraph"/>
    <w:qFormat/>
    <w:pPr>
      <w:ind w:left="720"/>
    </w:pPr>
    <w:rPr>
      <w:rFonts w:ascii="Cambria" w:eastAsia="ヒラギノ角ゴ Pro W3" w:hAnsi="Cambria"/>
      <w:color w:val="000000"/>
      <w:sz w:val="24"/>
    </w:rPr>
  </w:style>
  <w:style w:type="character" w:styleId="IntenseEmphasis">
    <w:name w:val="Intense Emphasis"/>
    <w:qFormat/>
    <w:rPr>
      <w:rFonts w:ascii="Lucida Grande" w:eastAsia="ヒラギノ角ゴ Pro W3" w:hAnsi="Lucida Grande"/>
      <w:b/>
      <w:i w:val="0"/>
      <w:color w:val="3F6BAE"/>
      <w:sz w:val="24"/>
    </w:rPr>
  </w:style>
  <w:style w:type="character" w:customStyle="1" w:styleId="EmphasisA">
    <w:name w:val="Emphasis A"/>
    <w:rPr>
      <w:rFonts w:ascii="Cambria Italic" w:eastAsia="ヒラギノ角ゴ Pro W3" w:hAnsi="Cambria Italic"/>
      <w:b w:val="0"/>
      <w:i w:val="0"/>
      <w:color w:val="000000"/>
      <w:sz w:val="24"/>
    </w:rPr>
  </w:style>
  <w:style w:type="character" w:customStyle="1" w:styleId="Unknown0">
    <w:name w:val="Unknown 0"/>
    <w:semiHidden/>
    <w:rPr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shd w:val="clear" w:color="auto" w:fill="auto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69</Words>
  <Characters>399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Resilience Poster</vt:lpstr>
    </vt:vector>
  </TitlesOfParts>
  <Manager/>
  <Company/>
  <LinksUpToDate>false</LinksUpToDate>
  <CharactersWithSpaces>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Being Well Poster</dc:title>
  <dc:subject>August 2026 Promotion</dc:subject>
  <dc:creator>Empathia, Inc.</dc:creator>
  <cp:keywords/>
  <dc:description/>
  <cp:lastModifiedBy>Denise Delvis</cp:lastModifiedBy>
  <cp:revision>34</cp:revision>
  <dcterms:created xsi:type="dcterms:W3CDTF">2021-10-26T18:20:00Z</dcterms:created>
  <dcterms:modified xsi:type="dcterms:W3CDTF">2026-07-21T22:51:00Z</dcterms:modified>
  <cp:category/>
</cp:coreProperties>
</file>