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7E06DDFE" w:rsidR="002A3E09" w:rsidRPr="0066496D" w:rsidRDefault="003B1D30" w:rsidP="000373F1">
      <w:pPr>
        <w:pStyle w:val="Title"/>
        <w:rPr>
          <w:rFonts w:ascii="Calibri" w:hAnsi="Calibri" w:cs="Calibri"/>
        </w:rPr>
      </w:pPr>
      <w:r>
        <w:rPr>
          <w:rFonts w:ascii="Calibri" w:hAnsi="Calibri" w:cs="Calibri"/>
        </w:rPr>
        <w:t>Mak</w:t>
      </w:r>
      <w:r w:rsidR="008B0ADC">
        <w:rPr>
          <w:rFonts w:ascii="Calibri" w:hAnsi="Calibri" w:cs="Calibri"/>
        </w:rPr>
        <w:t>ing</w:t>
      </w:r>
      <w:r>
        <w:rPr>
          <w:rFonts w:ascii="Calibri" w:hAnsi="Calibri" w:cs="Calibri"/>
        </w:rPr>
        <w:t xml:space="preserve"> Healthy Food Choices</w:t>
      </w:r>
    </w:p>
    <w:p w14:paraId="38CEAA1B" w14:textId="77777777" w:rsidR="002A3E09" w:rsidRPr="000373F1" w:rsidRDefault="002A3E09" w:rsidP="002A3E09">
      <w:pPr>
        <w:rPr>
          <w:rFonts w:ascii="Cambria" w:hAnsi="Cambria"/>
        </w:rPr>
      </w:pPr>
    </w:p>
    <w:p w14:paraId="517D30C5" w14:textId="77777777" w:rsidR="003B1D30" w:rsidRPr="003B1D30" w:rsidRDefault="003519AA" w:rsidP="003B1D30">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w:t>
      </w:r>
      <w:r w:rsidR="00C35F55" w:rsidRPr="00C35F55">
        <w:rPr>
          <w:rFonts w:ascii="Calibri" w:hAnsi="Calibri" w:cs="Calibri"/>
        </w:rPr>
        <w:t>﻿</w:t>
      </w:r>
      <w:r w:rsidR="003B1D30" w:rsidRPr="003B1D30">
        <w:rPr>
          <w:rFonts w:ascii="Calibri" w:hAnsi="Calibri" w:cs="Calibri"/>
        </w:rPr>
        <w:t xml:space="preserve">﻿The food choices you make have a huge impact on your physical health and overall wellbeing. The next time you shop for groceries or visit a restaurant, consider these tips:  </w:t>
      </w:r>
    </w:p>
    <w:p w14:paraId="4AC4E55C" w14:textId="737F12D7"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Choose fresh, raw fruits and vegetables over processed or canned varieties. Fresh fruits and vegetables provide necessary vitamins, minerals, and fiber. </w:t>
      </w:r>
    </w:p>
    <w:p w14:paraId="7E9FD48F" w14:textId="0DD08936"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Choose foods with minimal added ingredients. A whole-grain, all-natural bread with a short list of ingredients is usually healthier than bread with a long list of additives. </w:t>
      </w:r>
    </w:p>
    <w:p w14:paraId="54AA5F7E" w14:textId="4AD3FF27"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Opt for lean proteins, such as turkey or skinless chicken breast, seafood, and fish. Other good sources of protein include egg whites, low-fat yogurt or cheese, skim milk, beans, lentils, and chickpeas. </w:t>
      </w:r>
    </w:p>
    <w:p w14:paraId="271E5432" w14:textId="278C0F2E"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Bake or cook with monounsaturated fats, such as olive, sesame seed, or canola oil.  </w:t>
      </w:r>
    </w:p>
    <w:p w14:paraId="5190B976" w14:textId="646A87DB"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Be wary of “label hype.” Some products that say “fat free” may be high in sodium, sugar, or calories. Check the product information on the back of the package for the food’s actual nutritional benefit. </w:t>
      </w:r>
    </w:p>
    <w:p w14:paraId="67F05710" w14:textId="289D7E43"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Opt for healthier sides, such as salad in place of fries, when ordering restaurant food. Some restaurants will provide helpful information on the menu, such as the</w:t>
      </w:r>
      <w:r>
        <w:rPr>
          <w:rFonts w:ascii="Calibri" w:hAnsi="Calibri" w:cs="Calibri"/>
        </w:rPr>
        <w:t xml:space="preserve"> </w:t>
      </w:r>
      <w:r w:rsidRPr="003B1D30">
        <w:rPr>
          <w:rFonts w:ascii="Calibri" w:hAnsi="Calibri" w:cs="Calibri"/>
        </w:rPr>
        <w:t>number of calories or whether a food option is a “heart-healthy” meal.</w:t>
      </w:r>
    </w:p>
    <w:p w14:paraId="0A48E226" w14:textId="25BD40BC"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 xml:space="preserve">When you travel, plan ahead by looking up the available restaurant options near your destination. For road trips, consider packing a cooler with healthy meals and snacks rather than eating out for the entire journey. </w:t>
      </w:r>
    </w:p>
    <w:p w14:paraId="29187D69" w14:textId="77777777" w:rsidR="003B1D30" w:rsidRPr="003B1D30" w:rsidRDefault="003B1D30" w:rsidP="003B1D30">
      <w:pPr>
        <w:spacing w:after="200"/>
        <w:rPr>
          <w:rFonts w:ascii="Calibri" w:hAnsi="Calibri" w:cs="Calibri"/>
        </w:rPr>
      </w:pPr>
      <w:r w:rsidRPr="003B1D30">
        <w:rPr>
          <w:rFonts w:ascii="Calibri" w:hAnsi="Calibri" w:cs="Calibri"/>
        </w:rPr>
        <w:t>If you are struggling to make healthy food choices, LifeMatters can help. Available resources include: </w:t>
      </w:r>
    </w:p>
    <w:p w14:paraId="2B8FE210" w14:textId="0B663E22"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The Financial Consultation Service can help you review your grocery budget.</w:t>
      </w:r>
    </w:p>
    <w:p w14:paraId="49E04D23" w14:textId="6389C622" w:rsidR="003B1D30" w:rsidRPr="003B1D30" w:rsidRDefault="003B1D30" w:rsidP="003B1D30">
      <w:pPr>
        <w:pStyle w:val="ListParagraph"/>
        <w:numPr>
          <w:ilvl w:val="0"/>
          <w:numId w:val="74"/>
        </w:numPr>
        <w:spacing w:after="200"/>
        <w:rPr>
          <w:rFonts w:ascii="Calibri" w:hAnsi="Calibri" w:cs="Calibri"/>
        </w:rPr>
      </w:pPr>
      <w:r w:rsidRPr="003B1D30">
        <w:rPr>
          <w:rFonts w:ascii="Calibri" w:hAnsi="Calibri" w:cs="Calibri"/>
        </w:rPr>
        <w:t>Visit mylifematters.com to:</w:t>
      </w:r>
    </w:p>
    <w:p w14:paraId="06E31338" w14:textId="23B6DB7C" w:rsidR="003B1D30" w:rsidRPr="003B1D30" w:rsidRDefault="003B1D30" w:rsidP="003B1D30">
      <w:pPr>
        <w:pStyle w:val="ListParagraph"/>
        <w:numPr>
          <w:ilvl w:val="0"/>
          <w:numId w:val="76"/>
        </w:numPr>
        <w:spacing w:after="200"/>
        <w:ind w:left="1440"/>
        <w:rPr>
          <w:rFonts w:ascii="Calibri" w:hAnsi="Calibri" w:cs="Calibri"/>
        </w:rPr>
      </w:pPr>
      <w:r w:rsidRPr="003B1D30">
        <w:rPr>
          <w:rFonts w:ascii="Calibri" w:hAnsi="Calibri" w:cs="Calibri"/>
        </w:rPr>
        <w:t xml:space="preserve">Access grocery coupons and food delivery discounts through the Discount Center. </w:t>
      </w:r>
    </w:p>
    <w:p w14:paraId="2FD52841" w14:textId="1A2BF731" w:rsidR="003B1D30" w:rsidRPr="003B1D30" w:rsidRDefault="003B1D30" w:rsidP="003B1D30">
      <w:pPr>
        <w:pStyle w:val="ListParagraph"/>
        <w:numPr>
          <w:ilvl w:val="0"/>
          <w:numId w:val="76"/>
        </w:numPr>
        <w:spacing w:after="200"/>
        <w:ind w:left="1440"/>
        <w:rPr>
          <w:rFonts w:ascii="Calibri" w:hAnsi="Calibri" w:cs="Calibri"/>
        </w:rPr>
      </w:pPr>
      <w:r w:rsidRPr="003B1D30">
        <w:rPr>
          <w:rFonts w:ascii="Calibri" w:hAnsi="Calibri" w:cs="Calibri"/>
        </w:rPr>
        <w:t xml:space="preserve">Take the MyWellbeing Profile to evaluate your physical wellbeing and schedule an appointment with a coach. </w:t>
      </w:r>
    </w:p>
    <w:p w14:paraId="5FC18B4B" w14:textId="1F762201" w:rsidR="00777D24" w:rsidRPr="00465E62" w:rsidRDefault="00777D24" w:rsidP="003B1D30">
      <w:pPr>
        <w:rPr>
          <w:rFonts w:ascii="Calibri" w:hAnsi="Calibri" w:cs="Calibri"/>
        </w:rPr>
      </w:pPr>
      <w:r w:rsidRPr="00465E62">
        <w:rPr>
          <w:rFonts w:ascii="Calibri" w:hAnsi="Calibri" w:cs="Calibri"/>
        </w:rPr>
        <w:t>LifeMatters by Empathia</w:t>
      </w:r>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74FAE73" w14:textId="77777777" w:rsidR="00B94C9E" w:rsidRDefault="00B94C9E" w:rsidP="00042229">
      <w:pPr>
        <w:spacing w:after="200"/>
        <w:rPr>
          <w:rFonts w:ascii="Calibri" w:hAnsi="Calibri" w:cs="Calibri"/>
          <w:color w:val="000000" w:themeColor="text1"/>
        </w:rPr>
      </w:pPr>
      <w:r w:rsidRPr="00A5525E">
        <w:rPr>
          <w:rFonts w:ascii="Calibri" w:hAnsi="Calibri" w:cs="Calibri"/>
          <w:color w:val="000000" w:themeColor="text1"/>
        </w:rPr>
        <w:lastRenderedPageBreak/>
        <w:t>This information is for educational purposes only and is not intended to take the place of medical advice.</w:t>
      </w:r>
    </w:p>
    <w:p w14:paraId="17BE8791" w14:textId="0A88B4AE"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t>©202</w:t>
      </w:r>
      <w:r w:rsidR="003B1D30">
        <w:rPr>
          <w:rFonts w:ascii="Calibri" w:hAnsi="Calibri" w:cs="Calibri"/>
          <w:color w:val="000000" w:themeColor="text1"/>
        </w:rPr>
        <w:t>6</w:t>
      </w:r>
      <w:r w:rsidRPr="0066496D">
        <w:rPr>
          <w:rFonts w:ascii="Calibri" w:hAnsi="Calibri" w:cs="Calibri"/>
          <w:color w:val="000000" w:themeColor="text1"/>
        </w:rPr>
        <w:t xml:space="preserve"> Empathia,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57D9"/>
    <w:multiLevelType w:val="hybridMultilevel"/>
    <w:tmpl w:val="4378DAA2"/>
    <w:lvl w:ilvl="0" w:tplc="04090001">
      <w:start w:val="1"/>
      <w:numFmt w:val="bullet"/>
      <w:lvlText w:val=""/>
      <w:lvlJc w:val="left"/>
      <w:pPr>
        <w:ind w:left="720" w:hanging="360"/>
      </w:pPr>
      <w:rPr>
        <w:rFonts w:ascii="Symbol" w:hAnsi="Symbol" w:hint="default"/>
      </w:rPr>
    </w:lvl>
    <w:lvl w:ilvl="1" w:tplc="063431C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2429"/>
    <w:multiLevelType w:val="hybridMultilevel"/>
    <w:tmpl w:val="E8DCC5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86373"/>
    <w:multiLevelType w:val="hybridMultilevel"/>
    <w:tmpl w:val="7ED4FBAC"/>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50578D"/>
    <w:multiLevelType w:val="hybridMultilevel"/>
    <w:tmpl w:val="05E22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53A50F2"/>
    <w:multiLevelType w:val="hybridMultilevel"/>
    <w:tmpl w:val="41B8AA38"/>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1F53B9"/>
    <w:multiLevelType w:val="hybridMultilevel"/>
    <w:tmpl w:val="F2623314"/>
    <w:lvl w:ilvl="0" w:tplc="0DB65D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8"/>
  </w:num>
  <w:num w:numId="2" w16cid:durableId="493381281">
    <w:abstractNumId w:val="71"/>
  </w:num>
  <w:num w:numId="3" w16cid:durableId="128862543">
    <w:abstractNumId w:val="17"/>
  </w:num>
  <w:num w:numId="4" w16cid:durableId="2059040379">
    <w:abstractNumId w:val="15"/>
  </w:num>
  <w:num w:numId="5" w16cid:durableId="2064594585">
    <w:abstractNumId w:val="57"/>
  </w:num>
  <w:num w:numId="6" w16cid:durableId="587731147">
    <w:abstractNumId w:val="60"/>
  </w:num>
  <w:num w:numId="7" w16cid:durableId="902331107">
    <w:abstractNumId w:val="30"/>
  </w:num>
  <w:num w:numId="8" w16cid:durableId="126241344">
    <w:abstractNumId w:val="37"/>
  </w:num>
  <w:num w:numId="9" w16cid:durableId="340468673">
    <w:abstractNumId w:val="62"/>
  </w:num>
  <w:num w:numId="10" w16cid:durableId="1917668604">
    <w:abstractNumId w:val="19"/>
  </w:num>
  <w:num w:numId="11" w16cid:durableId="325674711">
    <w:abstractNumId w:val="8"/>
  </w:num>
  <w:num w:numId="12" w16cid:durableId="861629249">
    <w:abstractNumId w:val="52"/>
  </w:num>
  <w:num w:numId="13" w16cid:durableId="64911368">
    <w:abstractNumId w:val="51"/>
  </w:num>
  <w:num w:numId="14" w16cid:durableId="1977180189">
    <w:abstractNumId w:val="5"/>
  </w:num>
  <w:num w:numId="15" w16cid:durableId="2041196366">
    <w:abstractNumId w:val="0"/>
  </w:num>
  <w:num w:numId="16" w16cid:durableId="1980721807">
    <w:abstractNumId w:val="40"/>
  </w:num>
  <w:num w:numId="17" w16cid:durableId="1761675303">
    <w:abstractNumId w:val="72"/>
  </w:num>
  <w:num w:numId="18" w16cid:durableId="494304947">
    <w:abstractNumId w:val="70"/>
  </w:num>
  <w:num w:numId="19" w16cid:durableId="1961035786">
    <w:abstractNumId w:val="10"/>
  </w:num>
  <w:num w:numId="20" w16cid:durableId="843474338">
    <w:abstractNumId w:val="38"/>
  </w:num>
  <w:num w:numId="21" w16cid:durableId="1567493632">
    <w:abstractNumId w:val="46"/>
  </w:num>
  <w:num w:numId="22" w16cid:durableId="1898055534">
    <w:abstractNumId w:val="35"/>
  </w:num>
  <w:num w:numId="23" w16cid:durableId="1550342573">
    <w:abstractNumId w:val="75"/>
  </w:num>
  <w:num w:numId="24" w16cid:durableId="561334120">
    <w:abstractNumId w:val="12"/>
  </w:num>
  <w:num w:numId="25" w16cid:durableId="1272780170">
    <w:abstractNumId w:val="9"/>
  </w:num>
  <w:num w:numId="26" w16cid:durableId="1343824962">
    <w:abstractNumId w:val="32"/>
  </w:num>
  <w:num w:numId="27" w16cid:durableId="1182206177">
    <w:abstractNumId w:val="36"/>
  </w:num>
  <w:num w:numId="28" w16cid:durableId="668754140">
    <w:abstractNumId w:val="59"/>
  </w:num>
  <w:num w:numId="29" w16cid:durableId="753934765">
    <w:abstractNumId w:val="26"/>
  </w:num>
  <w:num w:numId="30" w16cid:durableId="1474103219">
    <w:abstractNumId w:val="11"/>
  </w:num>
  <w:num w:numId="31" w16cid:durableId="808206279">
    <w:abstractNumId w:val="44"/>
  </w:num>
  <w:num w:numId="32" w16cid:durableId="959146164">
    <w:abstractNumId w:val="74"/>
  </w:num>
  <w:num w:numId="33" w16cid:durableId="1788545902">
    <w:abstractNumId w:val="23"/>
  </w:num>
  <w:num w:numId="34" w16cid:durableId="1452282046">
    <w:abstractNumId w:val="66"/>
  </w:num>
  <w:num w:numId="35" w16cid:durableId="1861703629">
    <w:abstractNumId w:val="61"/>
  </w:num>
  <w:num w:numId="36" w16cid:durableId="740374249">
    <w:abstractNumId w:val="41"/>
  </w:num>
  <w:num w:numId="37" w16cid:durableId="708802095">
    <w:abstractNumId w:val="33"/>
  </w:num>
  <w:num w:numId="38" w16cid:durableId="378479702">
    <w:abstractNumId w:val="55"/>
  </w:num>
  <w:num w:numId="39" w16cid:durableId="347678263">
    <w:abstractNumId w:val="27"/>
  </w:num>
  <w:num w:numId="40" w16cid:durableId="635453921">
    <w:abstractNumId w:val="67"/>
  </w:num>
  <w:num w:numId="41" w16cid:durableId="495151150">
    <w:abstractNumId w:val="3"/>
  </w:num>
  <w:num w:numId="42" w16cid:durableId="279072864">
    <w:abstractNumId w:val="20"/>
  </w:num>
  <w:num w:numId="43" w16cid:durableId="1386493254">
    <w:abstractNumId w:val="21"/>
  </w:num>
  <w:num w:numId="44" w16cid:durableId="206454429">
    <w:abstractNumId w:val="56"/>
  </w:num>
  <w:num w:numId="45" w16cid:durableId="359933562">
    <w:abstractNumId w:val="45"/>
  </w:num>
  <w:num w:numId="46" w16cid:durableId="881818822">
    <w:abstractNumId w:val="50"/>
  </w:num>
  <w:num w:numId="47" w16cid:durableId="779956578">
    <w:abstractNumId w:val="29"/>
  </w:num>
  <w:num w:numId="48" w16cid:durableId="1438409754">
    <w:abstractNumId w:val="4"/>
  </w:num>
  <w:num w:numId="49" w16cid:durableId="1830706624">
    <w:abstractNumId w:val="54"/>
  </w:num>
  <w:num w:numId="50" w16cid:durableId="1975404710">
    <w:abstractNumId w:val="39"/>
  </w:num>
  <w:num w:numId="51" w16cid:durableId="972831015">
    <w:abstractNumId w:val="53"/>
  </w:num>
  <w:num w:numId="52" w16cid:durableId="1417895051">
    <w:abstractNumId w:val="31"/>
  </w:num>
  <w:num w:numId="53" w16cid:durableId="1303274358">
    <w:abstractNumId w:val="65"/>
  </w:num>
  <w:num w:numId="54" w16cid:durableId="1199395077">
    <w:abstractNumId w:val="25"/>
  </w:num>
  <w:num w:numId="55" w16cid:durableId="1335110004">
    <w:abstractNumId w:val="68"/>
  </w:num>
  <w:num w:numId="56" w16cid:durableId="91442990">
    <w:abstractNumId w:val="64"/>
  </w:num>
  <w:num w:numId="57" w16cid:durableId="1664897400">
    <w:abstractNumId w:val="28"/>
  </w:num>
  <w:num w:numId="58" w16cid:durableId="987712336">
    <w:abstractNumId w:val="76"/>
  </w:num>
  <w:num w:numId="59" w16cid:durableId="1014456616">
    <w:abstractNumId w:val="49"/>
  </w:num>
  <w:num w:numId="60" w16cid:durableId="1581718770">
    <w:abstractNumId w:val="14"/>
  </w:num>
  <w:num w:numId="61" w16cid:durableId="411122969">
    <w:abstractNumId w:val="18"/>
  </w:num>
  <w:num w:numId="62" w16cid:durableId="721909541">
    <w:abstractNumId w:val="13"/>
  </w:num>
  <w:num w:numId="63" w16cid:durableId="1899975280">
    <w:abstractNumId w:val="47"/>
  </w:num>
  <w:num w:numId="64" w16cid:durableId="62334242">
    <w:abstractNumId w:val="69"/>
  </w:num>
  <w:num w:numId="65" w16cid:durableId="1469781631">
    <w:abstractNumId w:val="43"/>
  </w:num>
  <w:num w:numId="66" w16cid:durableId="1088233484">
    <w:abstractNumId w:val="24"/>
  </w:num>
  <w:num w:numId="67" w16cid:durableId="1627349892">
    <w:abstractNumId w:val="1"/>
  </w:num>
  <w:num w:numId="68" w16cid:durableId="2078743890">
    <w:abstractNumId w:val="73"/>
  </w:num>
  <w:num w:numId="69" w16cid:durableId="1822040823">
    <w:abstractNumId w:val="7"/>
  </w:num>
  <w:num w:numId="70" w16cid:durableId="2141804723">
    <w:abstractNumId w:val="16"/>
  </w:num>
  <w:num w:numId="71" w16cid:durableId="1214272521">
    <w:abstractNumId w:val="22"/>
  </w:num>
  <w:num w:numId="72" w16cid:durableId="209849561">
    <w:abstractNumId w:val="2"/>
  </w:num>
  <w:num w:numId="73" w16cid:durableId="725373280">
    <w:abstractNumId w:val="6"/>
  </w:num>
  <w:num w:numId="74" w16cid:durableId="939028512">
    <w:abstractNumId w:val="34"/>
  </w:num>
  <w:num w:numId="75" w16cid:durableId="1315260839">
    <w:abstractNumId w:val="48"/>
  </w:num>
  <w:num w:numId="76" w16cid:durableId="1760715660">
    <w:abstractNumId w:val="42"/>
  </w:num>
  <w:num w:numId="77" w16cid:durableId="212503346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75814"/>
    <w:rsid w:val="000958B0"/>
    <w:rsid w:val="000A210B"/>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2F37E7"/>
    <w:rsid w:val="00302BB7"/>
    <w:rsid w:val="003519AA"/>
    <w:rsid w:val="00351ACD"/>
    <w:rsid w:val="003613FF"/>
    <w:rsid w:val="003B1D30"/>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B0ADC"/>
    <w:rsid w:val="008C6F58"/>
    <w:rsid w:val="008D6C58"/>
    <w:rsid w:val="008F46F6"/>
    <w:rsid w:val="009114AD"/>
    <w:rsid w:val="009506A0"/>
    <w:rsid w:val="009D4533"/>
    <w:rsid w:val="009D7143"/>
    <w:rsid w:val="009E4B82"/>
    <w:rsid w:val="009F66D6"/>
    <w:rsid w:val="00A0580C"/>
    <w:rsid w:val="00A148AA"/>
    <w:rsid w:val="00A663EE"/>
    <w:rsid w:val="00A804D2"/>
    <w:rsid w:val="00AA3226"/>
    <w:rsid w:val="00AB303F"/>
    <w:rsid w:val="00AF1586"/>
    <w:rsid w:val="00B03C9A"/>
    <w:rsid w:val="00B10D6E"/>
    <w:rsid w:val="00B3380D"/>
    <w:rsid w:val="00B36642"/>
    <w:rsid w:val="00B3708C"/>
    <w:rsid w:val="00B540CA"/>
    <w:rsid w:val="00B94C9E"/>
    <w:rsid w:val="00BD5C11"/>
    <w:rsid w:val="00BE0C92"/>
    <w:rsid w:val="00BE2E07"/>
    <w:rsid w:val="00BF50BE"/>
    <w:rsid w:val="00C35F55"/>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Protecting Your Vision as You Age</vt:lpstr>
    </vt:vector>
  </TitlesOfParts>
  <Manager/>
  <Company/>
  <LinksUpToDate>false</LinksUpToDate>
  <CharactersWithSpaces>2319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Healthy Food Choices</dc:title>
  <dc:subject>March 2026 Promotion</dc:subject>
  <dc:creator>Empathia, Inc.</dc:creator>
  <cp:keywords/>
  <dc:description/>
  <cp:lastModifiedBy>Denise Delvis</cp:lastModifiedBy>
  <cp:revision>83</cp:revision>
  <cp:lastPrinted>2022-12-15T21:05:00Z</cp:lastPrinted>
  <dcterms:created xsi:type="dcterms:W3CDTF">2022-09-19T16:59:00Z</dcterms:created>
  <dcterms:modified xsi:type="dcterms:W3CDTF">2026-02-12T17:16:00Z</dcterms:modified>
  <cp:category/>
</cp:coreProperties>
</file>