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A1B" w14:textId="46AA25AF" w:rsidR="002A3E09" w:rsidRPr="00A60FBD" w:rsidRDefault="006A228F" w:rsidP="007034E9">
      <w:pPr>
        <w:spacing w:after="300"/>
        <w:rPr>
          <w:rFonts w:ascii="Calibri" w:eastAsiaTheme="majorEastAsia" w:hAnsi="Calibri" w:cs="Calibri"/>
          <w:spacing w:val="-10"/>
          <w:kern w:val="28"/>
          <w:sz w:val="56"/>
          <w:szCs w:val="56"/>
        </w:rPr>
      </w:pPr>
      <w:r w:rsidRPr="006A228F">
        <w:rPr>
          <w:rFonts w:ascii="Calibri" w:eastAsiaTheme="majorEastAsia" w:hAnsi="Calibri" w:cs="Calibri"/>
          <w:spacing w:val="-10"/>
          <w:kern w:val="28"/>
          <w:sz w:val="56"/>
          <w:szCs w:val="56"/>
        </w:rPr>
        <w:t>﻿</w:t>
      </w:r>
      <w:r w:rsidR="003B5D0C" w:rsidRPr="003B5D0C">
        <w:rPr>
          <w:rFonts w:ascii="Calibri" w:eastAsiaTheme="majorEastAsia" w:hAnsi="Calibri" w:cs="Calibri"/>
          <w:spacing w:val="-10"/>
          <w:kern w:val="28"/>
          <w:sz w:val="56"/>
          <w:szCs w:val="56"/>
        </w:rPr>
        <w:t>﻿</w:t>
      </w:r>
      <w:r w:rsidR="004D746A">
        <w:rPr>
          <w:rFonts w:ascii="Calibri" w:eastAsiaTheme="majorEastAsia" w:hAnsi="Calibri" w:cs="Calibri"/>
          <w:spacing w:val="-10"/>
          <w:kern w:val="28"/>
          <w:sz w:val="56"/>
          <w:szCs w:val="56"/>
        </w:rPr>
        <w:t>Providing Support in Times of Grief</w:t>
      </w:r>
      <w:r w:rsidR="003B5D0C" w:rsidRPr="003B5D0C">
        <w:rPr>
          <w:rFonts w:ascii="Calibri" w:eastAsiaTheme="majorEastAsia" w:hAnsi="Calibri" w:cs="Calibri"/>
          <w:spacing w:val="-10"/>
          <w:kern w:val="28"/>
          <w:sz w:val="56"/>
          <w:szCs w:val="56"/>
        </w:rPr>
        <w:t>: A Guide for Managers</w:t>
      </w:r>
    </w:p>
    <w:p w14:paraId="52E53FEE" w14:textId="77777777" w:rsidR="004D746A" w:rsidRPr="004D746A" w:rsidRDefault="004D746A" w:rsidP="004D746A">
      <w:pPr>
        <w:spacing w:after="200"/>
        <w:rPr>
          <w:rFonts w:ascii="Calibri" w:hAnsi="Calibri" w:cs="Calibri"/>
        </w:rPr>
      </w:pPr>
      <w:r w:rsidRPr="004D746A">
        <w:rPr>
          <w:rFonts w:ascii="Calibri" w:hAnsi="Calibri" w:cs="Calibri"/>
        </w:rPr>
        <w:t>﻿Managers often wonder how to provide support to staff members who are grieving, particularly when the loss directly impacts the workplace. Individual needs may vary depending upon a number of factors, such as the person’s support system, coping skills, past losses, and how close the individual was to the person who died. Common emotional and behavioral reactions include:</w:t>
      </w:r>
    </w:p>
    <w:p w14:paraId="3FD279BC" w14:textId="1296D201" w:rsidR="004D746A" w:rsidRPr="004D746A" w:rsidRDefault="004D746A" w:rsidP="004D746A">
      <w:pPr>
        <w:pStyle w:val="ListParagraph"/>
        <w:numPr>
          <w:ilvl w:val="0"/>
          <w:numId w:val="84"/>
        </w:numPr>
        <w:rPr>
          <w:rFonts w:ascii="Calibri" w:hAnsi="Calibri" w:cs="Calibri"/>
        </w:rPr>
      </w:pPr>
      <w:r w:rsidRPr="004D746A">
        <w:rPr>
          <w:rFonts w:ascii="Calibri" w:hAnsi="Calibri" w:cs="Calibri"/>
        </w:rPr>
        <w:t>Shock or numbness</w:t>
      </w:r>
    </w:p>
    <w:p w14:paraId="0894E6D6" w14:textId="5CCE6D7D" w:rsidR="004D746A" w:rsidRPr="004D746A" w:rsidRDefault="004D746A" w:rsidP="004D746A">
      <w:pPr>
        <w:pStyle w:val="ListParagraph"/>
        <w:numPr>
          <w:ilvl w:val="0"/>
          <w:numId w:val="84"/>
        </w:numPr>
        <w:rPr>
          <w:rFonts w:ascii="Calibri" w:hAnsi="Calibri" w:cs="Calibri"/>
        </w:rPr>
      </w:pPr>
      <w:r w:rsidRPr="004D746A">
        <w:rPr>
          <w:rFonts w:ascii="Calibri" w:hAnsi="Calibri" w:cs="Calibri"/>
        </w:rPr>
        <w:t>Second guessing or feeling responsible</w:t>
      </w:r>
    </w:p>
    <w:p w14:paraId="5368426F" w14:textId="411A82D4" w:rsidR="004D746A" w:rsidRPr="004D746A" w:rsidRDefault="004D746A" w:rsidP="004D746A">
      <w:pPr>
        <w:pStyle w:val="ListParagraph"/>
        <w:numPr>
          <w:ilvl w:val="0"/>
          <w:numId w:val="84"/>
        </w:numPr>
        <w:rPr>
          <w:rFonts w:ascii="Calibri" w:hAnsi="Calibri" w:cs="Calibri"/>
        </w:rPr>
      </w:pPr>
      <w:r w:rsidRPr="004D746A">
        <w:rPr>
          <w:rFonts w:ascii="Calibri" w:hAnsi="Calibri" w:cs="Calibri"/>
        </w:rPr>
        <w:t>A sense of helplessness</w:t>
      </w:r>
    </w:p>
    <w:p w14:paraId="61C979FC" w14:textId="127B1028" w:rsidR="004D746A" w:rsidRPr="004D746A" w:rsidRDefault="004D746A" w:rsidP="004D746A">
      <w:pPr>
        <w:pStyle w:val="ListParagraph"/>
        <w:numPr>
          <w:ilvl w:val="0"/>
          <w:numId w:val="84"/>
        </w:numPr>
        <w:rPr>
          <w:rFonts w:ascii="Calibri" w:hAnsi="Calibri" w:cs="Calibri"/>
        </w:rPr>
      </w:pPr>
      <w:r w:rsidRPr="004D746A">
        <w:rPr>
          <w:rFonts w:ascii="Calibri" w:hAnsi="Calibri" w:cs="Calibri"/>
        </w:rPr>
        <w:t>Agitation, angry outbursts, or rage</w:t>
      </w:r>
    </w:p>
    <w:p w14:paraId="09599456" w14:textId="41DAFFA6" w:rsidR="004D746A" w:rsidRPr="004D746A" w:rsidRDefault="004D746A" w:rsidP="004D746A">
      <w:pPr>
        <w:pStyle w:val="ListParagraph"/>
        <w:numPr>
          <w:ilvl w:val="0"/>
          <w:numId w:val="84"/>
        </w:numPr>
        <w:rPr>
          <w:rFonts w:ascii="Calibri" w:hAnsi="Calibri" w:cs="Calibri"/>
        </w:rPr>
      </w:pPr>
      <w:r w:rsidRPr="004D746A">
        <w:rPr>
          <w:rFonts w:ascii="Calibri" w:hAnsi="Calibri" w:cs="Calibri"/>
        </w:rPr>
        <w:t>Difficulty concentrating</w:t>
      </w:r>
    </w:p>
    <w:p w14:paraId="4C9C6E46" w14:textId="5C9BFD4C" w:rsidR="004D746A" w:rsidRPr="004D746A" w:rsidRDefault="004D746A" w:rsidP="004D746A">
      <w:pPr>
        <w:pStyle w:val="ListParagraph"/>
        <w:numPr>
          <w:ilvl w:val="0"/>
          <w:numId w:val="84"/>
        </w:numPr>
        <w:rPr>
          <w:rFonts w:ascii="Calibri" w:hAnsi="Calibri" w:cs="Calibri"/>
        </w:rPr>
      </w:pPr>
      <w:r w:rsidRPr="004D746A">
        <w:rPr>
          <w:rFonts w:ascii="Calibri" w:hAnsi="Calibri" w:cs="Calibri"/>
        </w:rPr>
        <w:t>Change in work performance</w:t>
      </w:r>
    </w:p>
    <w:p w14:paraId="283F54C3" w14:textId="2B8AC0F2" w:rsidR="004D746A" w:rsidRPr="004D746A" w:rsidRDefault="004D746A" w:rsidP="004D746A">
      <w:pPr>
        <w:pStyle w:val="ListParagraph"/>
        <w:numPr>
          <w:ilvl w:val="0"/>
          <w:numId w:val="84"/>
        </w:numPr>
        <w:rPr>
          <w:rFonts w:ascii="Calibri" w:hAnsi="Calibri" w:cs="Calibri"/>
        </w:rPr>
      </w:pPr>
      <w:r w:rsidRPr="004D746A">
        <w:rPr>
          <w:rFonts w:ascii="Calibri" w:hAnsi="Calibri" w:cs="Calibri"/>
        </w:rPr>
        <w:t>Withdrawal from others</w:t>
      </w:r>
    </w:p>
    <w:p w14:paraId="20A394CF" w14:textId="1729C914" w:rsidR="004D746A" w:rsidRPr="004D746A" w:rsidRDefault="004D746A" w:rsidP="004D746A">
      <w:pPr>
        <w:pStyle w:val="ListParagraph"/>
        <w:numPr>
          <w:ilvl w:val="0"/>
          <w:numId w:val="84"/>
        </w:numPr>
        <w:spacing w:after="200"/>
        <w:rPr>
          <w:rFonts w:ascii="Calibri" w:hAnsi="Calibri" w:cs="Calibri"/>
        </w:rPr>
      </w:pPr>
      <w:r w:rsidRPr="004D746A">
        <w:rPr>
          <w:rFonts w:ascii="Calibri" w:hAnsi="Calibri" w:cs="Calibri"/>
        </w:rPr>
        <w:t>Crying</w:t>
      </w:r>
    </w:p>
    <w:p w14:paraId="3E90861E" w14:textId="77777777" w:rsidR="004D746A" w:rsidRPr="004D746A" w:rsidRDefault="004D746A" w:rsidP="004D746A">
      <w:pPr>
        <w:spacing w:after="200"/>
        <w:rPr>
          <w:rFonts w:ascii="Calibri" w:hAnsi="Calibri" w:cs="Calibri"/>
        </w:rPr>
      </w:pPr>
      <w:r w:rsidRPr="004D746A">
        <w:rPr>
          <w:rFonts w:ascii="Calibri" w:hAnsi="Calibri" w:cs="Calibri"/>
        </w:rPr>
        <w:t>How to provide support:</w:t>
      </w:r>
    </w:p>
    <w:p w14:paraId="4975FA39" w14:textId="7BD8BC57" w:rsidR="004D746A" w:rsidRPr="004D746A" w:rsidRDefault="004D746A" w:rsidP="004D746A">
      <w:pPr>
        <w:pStyle w:val="ListParagraph"/>
        <w:numPr>
          <w:ilvl w:val="0"/>
          <w:numId w:val="84"/>
        </w:numPr>
        <w:rPr>
          <w:rFonts w:ascii="Calibri" w:hAnsi="Calibri" w:cs="Calibri"/>
        </w:rPr>
      </w:pPr>
      <w:r w:rsidRPr="004D746A">
        <w:rPr>
          <w:rFonts w:ascii="Calibri" w:hAnsi="Calibri" w:cs="Calibri"/>
        </w:rPr>
        <w:t>Be available. Reach out and ask how people are doing, either in person or virtually. This is the time to “manage by walking around” and check in with those who work remotely. Listen to and validate feelings. People will wonder, “Does the organization care?” Your availability and concern will provide the answer.</w:t>
      </w:r>
    </w:p>
    <w:p w14:paraId="3DBDB36E" w14:textId="63E9E298" w:rsidR="004D746A" w:rsidRPr="004D746A" w:rsidRDefault="004D746A" w:rsidP="004D746A">
      <w:pPr>
        <w:pStyle w:val="ListParagraph"/>
        <w:numPr>
          <w:ilvl w:val="0"/>
          <w:numId w:val="84"/>
        </w:numPr>
        <w:rPr>
          <w:rFonts w:ascii="Calibri" w:hAnsi="Calibri" w:cs="Calibri"/>
        </w:rPr>
      </w:pPr>
      <w:r w:rsidRPr="004D746A">
        <w:rPr>
          <w:rFonts w:ascii="Calibri" w:hAnsi="Calibri" w:cs="Calibri"/>
        </w:rPr>
        <w:t>Expect a wide range of responses. Recognize that most emotional responses are normal and that individual reactions could vary. Keep in mind that some team members may have weathered difficult situations that are outside your own experience.</w:t>
      </w:r>
    </w:p>
    <w:p w14:paraId="31995B74" w14:textId="4AA8831E" w:rsidR="004D746A" w:rsidRPr="004D746A" w:rsidRDefault="004D746A" w:rsidP="004D746A">
      <w:pPr>
        <w:pStyle w:val="ListParagraph"/>
        <w:numPr>
          <w:ilvl w:val="0"/>
          <w:numId w:val="85"/>
        </w:numPr>
        <w:rPr>
          <w:rFonts w:ascii="Calibri" w:hAnsi="Calibri" w:cs="Calibri"/>
        </w:rPr>
      </w:pPr>
      <w:r w:rsidRPr="004D746A">
        <w:rPr>
          <w:rFonts w:ascii="Calibri" w:hAnsi="Calibri" w:cs="Calibri"/>
        </w:rPr>
        <w:t>Communicate. Head off speculation and anxiety by distributing factual information on a frequent basis. Consider working with HR and other managers to develop a coordinated communication strategy. If some or all of your team is working remotely, set up a virtual lunch or meet-up.</w:t>
      </w:r>
    </w:p>
    <w:p w14:paraId="63563878" w14:textId="12ABDFE1" w:rsidR="004D746A" w:rsidRPr="004D746A" w:rsidRDefault="004D746A" w:rsidP="004D746A">
      <w:pPr>
        <w:pStyle w:val="ListParagraph"/>
        <w:numPr>
          <w:ilvl w:val="0"/>
          <w:numId w:val="85"/>
        </w:numPr>
        <w:rPr>
          <w:rFonts w:ascii="Calibri" w:hAnsi="Calibri" w:cs="Calibri"/>
        </w:rPr>
      </w:pPr>
      <w:r w:rsidRPr="004D746A">
        <w:rPr>
          <w:rFonts w:ascii="Calibri" w:hAnsi="Calibri" w:cs="Calibri"/>
        </w:rPr>
        <w:t>Be sensitive. If the person who has died is a member of your team, be sensitive about the timing of clearing out their workspace. Your team may find it helpful to keep the space as a memorial for a week or two.</w:t>
      </w:r>
    </w:p>
    <w:p w14:paraId="7DC150CC" w14:textId="1BCEE1B7" w:rsidR="004D746A" w:rsidRPr="004D746A" w:rsidRDefault="004D746A" w:rsidP="004D746A">
      <w:pPr>
        <w:pStyle w:val="ListParagraph"/>
        <w:numPr>
          <w:ilvl w:val="0"/>
          <w:numId w:val="85"/>
        </w:numPr>
        <w:rPr>
          <w:rFonts w:ascii="Calibri" w:hAnsi="Calibri" w:cs="Calibri"/>
        </w:rPr>
      </w:pPr>
      <w:r w:rsidRPr="004D746A">
        <w:rPr>
          <w:rFonts w:ascii="Calibri" w:hAnsi="Calibri" w:cs="Calibri"/>
        </w:rPr>
        <w:t>Remind your team about LifeMatters. LifeMatters is available to your team and their family members 24/7/365. Provide the phone number or send out an informational piece.</w:t>
      </w:r>
    </w:p>
    <w:p w14:paraId="7C458FF3" w14:textId="62F6F695" w:rsidR="004D746A" w:rsidRPr="004D746A" w:rsidRDefault="004D746A" w:rsidP="004D746A">
      <w:pPr>
        <w:pStyle w:val="ListParagraph"/>
        <w:numPr>
          <w:ilvl w:val="0"/>
          <w:numId w:val="85"/>
        </w:numPr>
        <w:spacing w:after="200"/>
        <w:rPr>
          <w:rFonts w:ascii="Calibri" w:hAnsi="Calibri" w:cs="Calibri"/>
        </w:rPr>
      </w:pPr>
      <w:r w:rsidRPr="004D746A">
        <w:rPr>
          <w:rFonts w:ascii="Calibri" w:hAnsi="Calibri" w:cs="Calibri"/>
        </w:rPr>
        <w:t>Take time for you. Set aside time to acknowledge your own feelings, practice self-care, and attend services or memorials. Role model healthy self-care strategies.</w:t>
      </w:r>
    </w:p>
    <w:p w14:paraId="2AC42D88" w14:textId="66B8812B" w:rsidR="004D746A" w:rsidRDefault="004D746A" w:rsidP="004D746A">
      <w:pPr>
        <w:spacing w:after="200"/>
        <w:rPr>
          <w:rFonts w:ascii="Calibri" w:hAnsi="Calibri" w:cs="Calibri"/>
        </w:rPr>
      </w:pPr>
      <w:r w:rsidRPr="004D746A">
        <w:rPr>
          <w:rFonts w:ascii="Calibri" w:hAnsi="Calibri" w:cs="Calibri"/>
        </w:rPr>
        <w:lastRenderedPageBreak/>
        <w:t>Grieving is a process, and there is nothing you can do to make it “all better.” Listening and showing you care will help your team get through this difficult time. Remember, the LifeMatters Management Consultation Service is available to provide resources and suggestions. Call 24/7/365.</w:t>
      </w:r>
    </w:p>
    <w:p w14:paraId="586435BE" w14:textId="77777777" w:rsidR="00161A76" w:rsidRPr="00072806" w:rsidRDefault="00161A76" w:rsidP="00161A76">
      <w:pPr>
        <w:rPr>
          <w:rFonts w:ascii="Calibri" w:hAnsi="Calibri" w:cs="Calibri"/>
        </w:rPr>
      </w:pPr>
      <w:r w:rsidRPr="00072806">
        <w:rPr>
          <w:rFonts w:ascii="Calibri" w:hAnsi="Calibri" w:cs="Calibri"/>
        </w:rPr>
        <w:t>1-800-634-6433</w:t>
      </w:r>
    </w:p>
    <w:p w14:paraId="176EAD1E" w14:textId="77777777" w:rsidR="00161A76" w:rsidRPr="00072806" w:rsidRDefault="00161A76" w:rsidP="00161A76">
      <w:pPr>
        <w:rPr>
          <w:rFonts w:ascii="Calibri" w:hAnsi="Calibri" w:cs="Calibri"/>
        </w:rPr>
      </w:pPr>
      <w:r w:rsidRPr="00072806">
        <w:rPr>
          <w:rFonts w:ascii="Calibri" w:hAnsi="Calibri" w:cs="Calibri"/>
        </w:rPr>
        <w:t xml:space="preserve">Assistance with Life, Work, Family, and Wellbeing </w:t>
      </w:r>
    </w:p>
    <w:p w14:paraId="0BF40B61" w14:textId="77777777" w:rsidR="00161A76" w:rsidRPr="00072806" w:rsidRDefault="00161A76" w:rsidP="00161A76">
      <w:pPr>
        <w:rPr>
          <w:rFonts w:ascii="Calibri" w:hAnsi="Calibri" w:cs="Calibri"/>
        </w:rPr>
      </w:pPr>
      <w:r w:rsidRPr="00072806">
        <w:rPr>
          <w:rFonts w:ascii="Calibri" w:hAnsi="Calibri" w:cs="Calibri"/>
        </w:rPr>
        <w:t>24/7/365</w:t>
      </w:r>
    </w:p>
    <w:p w14:paraId="2C65338C" w14:textId="77777777" w:rsidR="00161A76" w:rsidRPr="00072806" w:rsidRDefault="00161A76" w:rsidP="00161A76">
      <w:pPr>
        <w:rPr>
          <w:rFonts w:ascii="Calibri" w:hAnsi="Calibri" w:cs="Calibri"/>
        </w:rPr>
      </w:pPr>
      <w:r w:rsidRPr="00072806">
        <w:rPr>
          <w:rFonts w:ascii="Calibri" w:hAnsi="Calibri" w:cs="Calibri"/>
        </w:rPr>
        <w:t xml:space="preserve">mylifematters.com </w:t>
      </w:r>
    </w:p>
    <w:p w14:paraId="41775B40" w14:textId="77777777" w:rsidR="00161A76" w:rsidRPr="00072806" w:rsidRDefault="00161A76" w:rsidP="00161A76">
      <w:pPr>
        <w:rPr>
          <w:rFonts w:ascii="Calibri" w:hAnsi="Calibri" w:cs="Calibri"/>
        </w:rPr>
      </w:pPr>
      <w:r w:rsidRPr="00072806">
        <w:rPr>
          <w:rFonts w:ascii="Calibri" w:hAnsi="Calibri" w:cs="Calibri"/>
        </w:rPr>
        <w:t>Call collect to 262-574-2509 if outside of North America</w:t>
      </w:r>
    </w:p>
    <w:p w14:paraId="1AF4747A" w14:textId="77777777" w:rsidR="00161A76" w:rsidRPr="00072806" w:rsidRDefault="00161A76" w:rsidP="00161A76">
      <w:pPr>
        <w:rPr>
          <w:rFonts w:ascii="Calibri" w:hAnsi="Calibri" w:cs="Calibri"/>
        </w:rPr>
      </w:pPr>
      <w:r w:rsidRPr="00072806">
        <w:rPr>
          <w:rFonts w:ascii="Calibri" w:hAnsi="Calibri" w:cs="Calibri"/>
        </w:rPr>
        <w:t>TTY/TRS 711 and language translation services are available</w:t>
      </w:r>
    </w:p>
    <w:p w14:paraId="2F253813" w14:textId="77777777" w:rsidR="00161A76" w:rsidRPr="00072806" w:rsidRDefault="00161A76" w:rsidP="00161A76">
      <w:pPr>
        <w:rPr>
          <w:rFonts w:ascii="Calibri" w:hAnsi="Calibri" w:cs="Calibri"/>
        </w:rPr>
      </w:pPr>
    </w:p>
    <w:p w14:paraId="41E4FCE1" w14:textId="77777777" w:rsidR="00161A76" w:rsidRPr="00072806" w:rsidRDefault="00161A76" w:rsidP="00161A76">
      <w:pPr>
        <w:rPr>
          <w:rFonts w:ascii="Calibri" w:hAnsi="Calibri" w:cs="Calibri"/>
        </w:rPr>
      </w:pPr>
      <w:r w:rsidRPr="00072806">
        <w:rPr>
          <w:rFonts w:ascii="Calibri" w:hAnsi="Calibri" w:cs="Calibri"/>
        </w:rPr>
        <w:t>Text “Hello” to 61295 (U.S.)/204-817-1149 (Canada)</w:t>
      </w:r>
    </w:p>
    <w:p w14:paraId="08C624A0" w14:textId="77777777" w:rsidR="00161A76" w:rsidRPr="00072806" w:rsidRDefault="00161A76" w:rsidP="00161A76">
      <w:pPr>
        <w:rPr>
          <w:rFonts w:ascii="Calibri" w:hAnsi="Calibri" w:cs="Calibri"/>
        </w:rPr>
      </w:pPr>
      <w:r w:rsidRPr="00072806">
        <w:rPr>
          <w:rFonts w:ascii="Calibri" w:hAnsi="Calibri" w:cs="Calibri"/>
        </w:rPr>
        <w:t xml:space="preserve">SMS messages will be sent for the duration of the chat. Message and data rates may apply. Text HELP for help and STOP to cancel. </w:t>
      </w:r>
    </w:p>
    <w:p w14:paraId="3477BC48" w14:textId="77777777" w:rsidR="00161A76" w:rsidRPr="00072806" w:rsidRDefault="00161A76" w:rsidP="00161A76">
      <w:pPr>
        <w:rPr>
          <w:rFonts w:ascii="Calibri" w:hAnsi="Calibri" w:cs="Calibri"/>
        </w:rPr>
      </w:pPr>
      <w:r w:rsidRPr="00072806">
        <w:rPr>
          <w:rFonts w:ascii="Calibri" w:hAnsi="Calibri" w:cs="Calibri"/>
        </w:rPr>
        <w:t xml:space="preserve">SMS terms of service at </w:t>
      </w:r>
      <w:hyperlink r:id="rId5" w:history="1">
        <w:r w:rsidRPr="00072806">
          <w:rPr>
            <w:rStyle w:val="Hyperlink"/>
            <w:rFonts w:ascii="Calibri" w:hAnsi="Calibri" w:cs="Calibri"/>
          </w:rPr>
          <w:t>https://www.empathia.com/smsterms.pdf</w:t>
        </w:r>
      </w:hyperlink>
    </w:p>
    <w:p w14:paraId="707EEBCC" w14:textId="77777777" w:rsidR="00161A76" w:rsidRDefault="00161A76" w:rsidP="00161A76">
      <w:pPr>
        <w:spacing w:after="200"/>
        <w:rPr>
          <w:rFonts w:ascii="Calibri" w:hAnsi="Calibri" w:cs="Calibri"/>
        </w:rPr>
      </w:pPr>
      <w:r w:rsidRPr="00072806">
        <w:rPr>
          <w:rFonts w:ascii="Calibri" w:hAnsi="Calibri" w:cs="Calibri"/>
        </w:rPr>
        <w:t>Privacy policy:</w:t>
      </w:r>
      <w:r>
        <w:rPr>
          <w:rFonts w:ascii="Calibri" w:hAnsi="Calibri" w:cs="Calibri"/>
        </w:rPr>
        <w:t xml:space="preserve"> </w:t>
      </w:r>
      <w:hyperlink r:id="rId6" w:history="1">
        <w:r w:rsidRPr="00A026D1">
          <w:rPr>
            <w:rStyle w:val="Hyperlink"/>
            <w:rFonts w:ascii="Calibri" w:hAnsi="Calibri" w:cs="Calibri"/>
          </w:rPr>
          <w:t>https://www.empathia.com/privacy.pdf</w:t>
        </w:r>
      </w:hyperlink>
    </w:p>
    <w:p w14:paraId="17BE8791" w14:textId="5358693D" w:rsidR="000373F1" w:rsidRPr="00653111" w:rsidRDefault="00161A76" w:rsidP="00161A76">
      <w:pPr>
        <w:spacing w:after="200"/>
        <w:rPr>
          <w:rFonts w:ascii="Calibri" w:hAnsi="Calibri" w:cs="Calibri"/>
          <w:color w:val="000000" w:themeColor="text1"/>
        </w:rPr>
      </w:pPr>
      <w:r w:rsidRPr="00072806">
        <w:rPr>
          <w:rFonts w:ascii="Calibri" w:hAnsi="Calibri" w:cs="Calibri"/>
          <w:color w:val="000000" w:themeColor="text1"/>
        </w:rPr>
        <w:t>©202</w:t>
      </w:r>
      <w:r>
        <w:rPr>
          <w:rFonts w:ascii="Calibri" w:hAnsi="Calibri" w:cs="Calibri"/>
          <w:color w:val="000000" w:themeColor="text1"/>
        </w:rPr>
        <w:t>6</w:t>
      </w:r>
      <w:r w:rsidRPr="00072806">
        <w:rPr>
          <w:rFonts w:ascii="Calibri" w:hAnsi="Calibri" w:cs="Calibri"/>
          <w:color w:val="000000" w:themeColor="text1"/>
        </w:rPr>
        <w:t xml:space="preserve"> Empathia, Inc.</w:t>
      </w:r>
    </w:p>
    <w:sectPr w:rsidR="000373F1" w:rsidRPr="00653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B474D"/>
    <w:multiLevelType w:val="hybridMultilevel"/>
    <w:tmpl w:val="414EE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C6DB2"/>
    <w:multiLevelType w:val="hybridMultilevel"/>
    <w:tmpl w:val="374475F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50E74"/>
    <w:multiLevelType w:val="hybridMultilevel"/>
    <w:tmpl w:val="3F06261A"/>
    <w:lvl w:ilvl="0" w:tplc="08E6E3A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D0E69"/>
    <w:multiLevelType w:val="hybridMultilevel"/>
    <w:tmpl w:val="E5966E00"/>
    <w:lvl w:ilvl="0" w:tplc="6F0EED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0E4"/>
    <w:multiLevelType w:val="hybridMultilevel"/>
    <w:tmpl w:val="C7406270"/>
    <w:lvl w:ilvl="0" w:tplc="249CE0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C1233"/>
    <w:multiLevelType w:val="hybridMultilevel"/>
    <w:tmpl w:val="C6AEA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F443C"/>
    <w:multiLevelType w:val="hybridMultilevel"/>
    <w:tmpl w:val="0E565A7A"/>
    <w:lvl w:ilvl="0" w:tplc="B32422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E4364"/>
    <w:multiLevelType w:val="hybridMultilevel"/>
    <w:tmpl w:val="1E529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4030C"/>
    <w:multiLevelType w:val="hybridMultilevel"/>
    <w:tmpl w:val="76AAD264"/>
    <w:lvl w:ilvl="0" w:tplc="60B0C6E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814"/>
    <w:multiLevelType w:val="hybridMultilevel"/>
    <w:tmpl w:val="3AECFA2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A4462"/>
    <w:multiLevelType w:val="hybridMultilevel"/>
    <w:tmpl w:val="8C08798C"/>
    <w:lvl w:ilvl="0" w:tplc="4F7227A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54300"/>
    <w:multiLevelType w:val="hybridMultilevel"/>
    <w:tmpl w:val="44D40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A157F"/>
    <w:multiLevelType w:val="hybridMultilevel"/>
    <w:tmpl w:val="D2C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AF0D67"/>
    <w:multiLevelType w:val="hybridMultilevel"/>
    <w:tmpl w:val="D1D0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66362"/>
    <w:multiLevelType w:val="hybridMultilevel"/>
    <w:tmpl w:val="CD62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F012CB"/>
    <w:multiLevelType w:val="hybridMultilevel"/>
    <w:tmpl w:val="D33E968A"/>
    <w:lvl w:ilvl="0" w:tplc="0024BC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8021DA"/>
    <w:multiLevelType w:val="hybridMultilevel"/>
    <w:tmpl w:val="E02A55B8"/>
    <w:lvl w:ilvl="0" w:tplc="04090001">
      <w:start w:val="1"/>
      <w:numFmt w:val="bullet"/>
      <w:lvlText w:val=""/>
      <w:lvlJc w:val="left"/>
      <w:pPr>
        <w:ind w:left="720" w:hanging="360"/>
      </w:pPr>
      <w:rPr>
        <w:rFonts w:ascii="Symbol" w:hAnsi="Symbol" w:hint="default"/>
      </w:rPr>
    </w:lvl>
    <w:lvl w:ilvl="1" w:tplc="F5EE58D8">
      <w:start w:val="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B033DD"/>
    <w:multiLevelType w:val="hybridMultilevel"/>
    <w:tmpl w:val="AEDCD448"/>
    <w:lvl w:ilvl="0" w:tplc="B32422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AD585E"/>
    <w:multiLevelType w:val="hybridMultilevel"/>
    <w:tmpl w:val="8F1217F6"/>
    <w:lvl w:ilvl="0" w:tplc="4F7227A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17747E"/>
    <w:multiLevelType w:val="hybridMultilevel"/>
    <w:tmpl w:val="DA0C8A2A"/>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363AD0"/>
    <w:multiLevelType w:val="hybridMultilevel"/>
    <w:tmpl w:val="0DA8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AC0A57"/>
    <w:multiLevelType w:val="hybridMultilevel"/>
    <w:tmpl w:val="138ADE3E"/>
    <w:lvl w:ilvl="0" w:tplc="A166534C">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BF2D8B"/>
    <w:multiLevelType w:val="hybridMultilevel"/>
    <w:tmpl w:val="DD7C64E2"/>
    <w:lvl w:ilvl="0" w:tplc="A166534C">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0F14B2"/>
    <w:multiLevelType w:val="hybridMultilevel"/>
    <w:tmpl w:val="5FD85988"/>
    <w:lvl w:ilvl="0" w:tplc="2DEE8E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3C58A8"/>
    <w:multiLevelType w:val="hybridMultilevel"/>
    <w:tmpl w:val="FD0C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171CC9"/>
    <w:multiLevelType w:val="hybridMultilevel"/>
    <w:tmpl w:val="2090B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570139"/>
    <w:multiLevelType w:val="hybridMultilevel"/>
    <w:tmpl w:val="0ED8B55C"/>
    <w:lvl w:ilvl="0" w:tplc="2040C1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144F2A"/>
    <w:multiLevelType w:val="hybridMultilevel"/>
    <w:tmpl w:val="95321B8A"/>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A15BF9"/>
    <w:multiLevelType w:val="hybridMultilevel"/>
    <w:tmpl w:val="6E6A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0F4604"/>
    <w:multiLevelType w:val="hybridMultilevel"/>
    <w:tmpl w:val="B5B8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732395"/>
    <w:multiLevelType w:val="hybridMultilevel"/>
    <w:tmpl w:val="803C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504690"/>
    <w:multiLevelType w:val="hybridMultilevel"/>
    <w:tmpl w:val="E7040E2A"/>
    <w:lvl w:ilvl="0" w:tplc="B48833F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0220E4"/>
    <w:multiLevelType w:val="hybridMultilevel"/>
    <w:tmpl w:val="E09A12E8"/>
    <w:lvl w:ilvl="0" w:tplc="96AA83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F05C8E"/>
    <w:multiLevelType w:val="hybridMultilevel"/>
    <w:tmpl w:val="09CA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AB6F3B"/>
    <w:multiLevelType w:val="hybridMultilevel"/>
    <w:tmpl w:val="A37E827C"/>
    <w:lvl w:ilvl="0" w:tplc="7384F2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574CF9"/>
    <w:multiLevelType w:val="hybridMultilevel"/>
    <w:tmpl w:val="8CF4F2FC"/>
    <w:lvl w:ilvl="0" w:tplc="04090003">
      <w:start w:val="1"/>
      <w:numFmt w:val="bullet"/>
      <w:lvlText w:val="o"/>
      <w:lvlJc w:val="left"/>
      <w:pPr>
        <w:ind w:left="720" w:hanging="360"/>
      </w:pPr>
      <w:rPr>
        <w:rFonts w:ascii="Courier New" w:hAnsi="Courier New" w:cs="Courier New" w:hint="default"/>
      </w:rPr>
    </w:lvl>
    <w:lvl w:ilvl="1" w:tplc="5C84B29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CF415F"/>
    <w:multiLevelType w:val="hybridMultilevel"/>
    <w:tmpl w:val="300C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793C3B"/>
    <w:multiLevelType w:val="hybridMultilevel"/>
    <w:tmpl w:val="BFC8D05E"/>
    <w:lvl w:ilvl="0" w:tplc="0024BC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6D41AD"/>
    <w:multiLevelType w:val="hybridMultilevel"/>
    <w:tmpl w:val="A97EB49A"/>
    <w:lvl w:ilvl="0" w:tplc="2DEE8E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7B64B4"/>
    <w:multiLevelType w:val="hybridMultilevel"/>
    <w:tmpl w:val="154EB190"/>
    <w:lvl w:ilvl="0" w:tplc="04090001">
      <w:start w:val="1"/>
      <w:numFmt w:val="bullet"/>
      <w:lvlText w:val=""/>
      <w:lvlJc w:val="left"/>
      <w:pPr>
        <w:ind w:left="720" w:hanging="360"/>
      </w:pPr>
      <w:rPr>
        <w:rFonts w:ascii="Symbol" w:hAnsi="Symbol" w:hint="default"/>
      </w:rPr>
    </w:lvl>
    <w:lvl w:ilvl="1" w:tplc="5178FDD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38281B"/>
    <w:multiLevelType w:val="hybridMultilevel"/>
    <w:tmpl w:val="B42E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C17F02"/>
    <w:multiLevelType w:val="hybridMultilevel"/>
    <w:tmpl w:val="68F270B6"/>
    <w:lvl w:ilvl="0" w:tplc="B9A46B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731BD2"/>
    <w:multiLevelType w:val="hybridMultilevel"/>
    <w:tmpl w:val="37CCDDBC"/>
    <w:lvl w:ilvl="0" w:tplc="49500E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EE72D1"/>
    <w:multiLevelType w:val="hybridMultilevel"/>
    <w:tmpl w:val="175CA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2F56FE"/>
    <w:multiLevelType w:val="hybridMultilevel"/>
    <w:tmpl w:val="2A14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975999"/>
    <w:multiLevelType w:val="hybridMultilevel"/>
    <w:tmpl w:val="2640B9AA"/>
    <w:lvl w:ilvl="0" w:tplc="605C29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D644AC"/>
    <w:multiLevelType w:val="hybridMultilevel"/>
    <w:tmpl w:val="65C24A7C"/>
    <w:lvl w:ilvl="0" w:tplc="96AA83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082CE6"/>
    <w:multiLevelType w:val="hybridMultilevel"/>
    <w:tmpl w:val="3AD8ECBA"/>
    <w:lvl w:ilvl="0" w:tplc="60B0C6E2">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675DAC"/>
    <w:multiLevelType w:val="hybridMultilevel"/>
    <w:tmpl w:val="96F82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403A60"/>
    <w:multiLevelType w:val="hybridMultilevel"/>
    <w:tmpl w:val="8AF6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372F24"/>
    <w:multiLevelType w:val="hybridMultilevel"/>
    <w:tmpl w:val="761A5736"/>
    <w:lvl w:ilvl="0" w:tplc="4F7227A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FB16B3"/>
    <w:multiLevelType w:val="hybridMultilevel"/>
    <w:tmpl w:val="1746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9B65A5"/>
    <w:multiLevelType w:val="hybridMultilevel"/>
    <w:tmpl w:val="4D869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473419"/>
    <w:multiLevelType w:val="hybridMultilevel"/>
    <w:tmpl w:val="F6C693C6"/>
    <w:lvl w:ilvl="0" w:tplc="C7CEBE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6E6F81"/>
    <w:multiLevelType w:val="hybridMultilevel"/>
    <w:tmpl w:val="F690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1E18AA"/>
    <w:multiLevelType w:val="hybridMultilevel"/>
    <w:tmpl w:val="D4FEB6FE"/>
    <w:lvl w:ilvl="0" w:tplc="AAE6E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924C4D"/>
    <w:multiLevelType w:val="hybridMultilevel"/>
    <w:tmpl w:val="DA50D376"/>
    <w:lvl w:ilvl="0" w:tplc="6F0EED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1A5AF7"/>
    <w:multiLevelType w:val="hybridMultilevel"/>
    <w:tmpl w:val="F0F6C33A"/>
    <w:lvl w:ilvl="0" w:tplc="6F0EED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AC3E70"/>
    <w:multiLevelType w:val="hybridMultilevel"/>
    <w:tmpl w:val="76423D5A"/>
    <w:lvl w:ilvl="0" w:tplc="B9A46B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64"/>
  </w:num>
  <w:num w:numId="2" w16cid:durableId="493381281">
    <w:abstractNumId w:val="82"/>
  </w:num>
  <w:num w:numId="3" w16cid:durableId="128862543">
    <w:abstractNumId w:val="24"/>
  </w:num>
  <w:num w:numId="4" w16cid:durableId="2059040379">
    <w:abstractNumId w:val="20"/>
  </w:num>
  <w:num w:numId="5" w16cid:durableId="2064594585">
    <w:abstractNumId w:val="61"/>
  </w:num>
  <w:num w:numId="6" w16cid:durableId="587731147">
    <w:abstractNumId w:val="67"/>
  </w:num>
  <w:num w:numId="7" w16cid:durableId="902331107">
    <w:abstractNumId w:val="37"/>
  </w:num>
  <w:num w:numId="8" w16cid:durableId="126241344">
    <w:abstractNumId w:val="44"/>
  </w:num>
  <w:num w:numId="9" w16cid:durableId="340468673">
    <w:abstractNumId w:val="68"/>
  </w:num>
  <w:num w:numId="10" w16cid:durableId="1917668604">
    <w:abstractNumId w:val="26"/>
  </w:num>
  <w:num w:numId="11" w16cid:durableId="325674711">
    <w:abstractNumId w:val="10"/>
  </w:num>
  <w:num w:numId="12" w16cid:durableId="861629249">
    <w:abstractNumId w:val="59"/>
  </w:num>
  <w:num w:numId="13" w16cid:durableId="64911368">
    <w:abstractNumId w:val="57"/>
  </w:num>
  <w:num w:numId="14" w16cid:durableId="1977180189">
    <w:abstractNumId w:val="4"/>
  </w:num>
  <w:num w:numId="15" w16cid:durableId="2041196366">
    <w:abstractNumId w:val="0"/>
  </w:num>
  <w:num w:numId="16" w16cid:durableId="1980721807">
    <w:abstractNumId w:val="47"/>
  </w:num>
  <w:num w:numId="17" w16cid:durableId="1761675303">
    <w:abstractNumId w:val="83"/>
  </w:num>
  <w:num w:numId="18" w16cid:durableId="494304947">
    <w:abstractNumId w:val="81"/>
  </w:num>
  <w:num w:numId="19" w16cid:durableId="1961035786">
    <w:abstractNumId w:val="16"/>
  </w:num>
  <w:num w:numId="20" w16cid:durableId="843474338">
    <w:abstractNumId w:val="46"/>
  </w:num>
  <w:num w:numId="21" w16cid:durableId="1567493632">
    <w:abstractNumId w:val="54"/>
  </w:num>
  <w:num w:numId="22" w16cid:durableId="1898055534">
    <w:abstractNumId w:val="42"/>
  </w:num>
  <w:num w:numId="23" w16cid:durableId="1550342573">
    <w:abstractNumId w:val="84"/>
  </w:num>
  <w:num w:numId="24" w16cid:durableId="561334120">
    <w:abstractNumId w:val="17"/>
  </w:num>
  <w:num w:numId="25" w16cid:durableId="1272780170">
    <w:abstractNumId w:val="12"/>
  </w:num>
  <w:num w:numId="26" w16cid:durableId="1343824962">
    <w:abstractNumId w:val="39"/>
  </w:num>
  <w:num w:numId="27" w16cid:durableId="1340430474">
    <w:abstractNumId w:val="71"/>
  </w:num>
  <w:num w:numId="28" w16cid:durableId="1982347886">
    <w:abstractNumId w:val="45"/>
  </w:num>
  <w:num w:numId="29" w16cid:durableId="2099519829">
    <w:abstractNumId w:val="66"/>
  </w:num>
  <w:num w:numId="30" w16cid:durableId="1908686020">
    <w:abstractNumId w:val="76"/>
  </w:num>
  <w:num w:numId="31" w16cid:durableId="1104228132">
    <w:abstractNumId w:val="5"/>
  </w:num>
  <w:num w:numId="32" w16cid:durableId="1642272058">
    <w:abstractNumId w:val="78"/>
  </w:num>
  <w:num w:numId="33" w16cid:durableId="1969043001">
    <w:abstractNumId w:val="79"/>
  </w:num>
  <w:num w:numId="34" w16cid:durableId="810559591">
    <w:abstractNumId w:val="19"/>
  </w:num>
  <w:num w:numId="35" w16cid:durableId="1851411536">
    <w:abstractNumId w:val="28"/>
  </w:num>
  <w:num w:numId="36" w16cid:durableId="1989288402">
    <w:abstractNumId w:val="36"/>
  </w:num>
  <w:num w:numId="37" w16cid:durableId="47000976">
    <w:abstractNumId w:val="13"/>
  </w:num>
  <w:num w:numId="38" w16cid:durableId="2050257275">
    <w:abstractNumId w:val="41"/>
  </w:num>
  <w:num w:numId="39" w16cid:durableId="622813507">
    <w:abstractNumId w:val="22"/>
  </w:num>
  <w:num w:numId="40" w16cid:durableId="991253214">
    <w:abstractNumId w:val="52"/>
  </w:num>
  <w:num w:numId="41" w16cid:durableId="757017424">
    <w:abstractNumId w:val="50"/>
  </w:num>
  <w:num w:numId="42" w16cid:durableId="682778018">
    <w:abstractNumId w:val="70"/>
  </w:num>
  <w:num w:numId="43" w16cid:durableId="1566603999">
    <w:abstractNumId w:val="6"/>
  </w:num>
  <w:num w:numId="44" w16cid:durableId="59329538">
    <w:abstractNumId w:val="29"/>
  </w:num>
  <w:num w:numId="45" w16cid:durableId="1313288294">
    <w:abstractNumId w:val="3"/>
  </w:num>
  <w:num w:numId="46" w16cid:durableId="1772890732">
    <w:abstractNumId w:val="33"/>
  </w:num>
  <w:num w:numId="47" w16cid:durableId="1681731982">
    <w:abstractNumId w:val="75"/>
  </w:num>
  <w:num w:numId="48" w16cid:durableId="143743782">
    <w:abstractNumId w:val="9"/>
  </w:num>
  <w:num w:numId="49" w16cid:durableId="1252003951">
    <w:abstractNumId w:val="21"/>
  </w:num>
  <w:num w:numId="50" w16cid:durableId="1685941807">
    <w:abstractNumId w:val="43"/>
  </w:num>
  <w:num w:numId="51" w16cid:durableId="1026441564">
    <w:abstractNumId w:val="15"/>
  </w:num>
  <w:num w:numId="52" w16cid:durableId="163328073">
    <w:abstractNumId w:val="35"/>
  </w:num>
  <w:num w:numId="53" w16cid:durableId="129829589">
    <w:abstractNumId w:val="51"/>
  </w:num>
  <w:num w:numId="54" w16cid:durableId="753091935">
    <w:abstractNumId w:val="32"/>
  </w:num>
  <w:num w:numId="55" w16cid:durableId="791361134">
    <w:abstractNumId w:val="53"/>
  </w:num>
  <w:num w:numId="56" w16cid:durableId="1443569526">
    <w:abstractNumId w:val="34"/>
  </w:num>
  <w:num w:numId="57" w16cid:durableId="1602687314">
    <w:abstractNumId w:val="49"/>
  </w:num>
  <w:num w:numId="58" w16cid:durableId="1129323100">
    <w:abstractNumId w:val="73"/>
  </w:num>
  <w:num w:numId="59" w16cid:durableId="45642117">
    <w:abstractNumId w:val="30"/>
  </w:num>
  <w:num w:numId="60" w16cid:durableId="698360368">
    <w:abstractNumId w:val="31"/>
  </w:num>
  <w:num w:numId="61" w16cid:durableId="2062943610">
    <w:abstractNumId w:val="55"/>
  </w:num>
  <w:num w:numId="62" w16cid:durableId="2118598038">
    <w:abstractNumId w:val="74"/>
  </w:num>
  <w:num w:numId="63" w16cid:durableId="1469203806">
    <w:abstractNumId w:val="80"/>
  </w:num>
  <w:num w:numId="64" w16cid:durableId="2068602684">
    <w:abstractNumId w:val="40"/>
  </w:num>
  <w:num w:numId="65" w16cid:durableId="815074471">
    <w:abstractNumId w:val="14"/>
  </w:num>
  <w:num w:numId="66" w16cid:durableId="43870854">
    <w:abstractNumId w:val="58"/>
  </w:num>
  <w:num w:numId="67" w16cid:durableId="518932015">
    <w:abstractNumId w:val="27"/>
  </w:num>
  <w:num w:numId="68" w16cid:durableId="724377978">
    <w:abstractNumId w:val="72"/>
  </w:num>
  <w:num w:numId="69" w16cid:durableId="1102872163">
    <w:abstractNumId w:val="63"/>
  </w:num>
  <w:num w:numId="70" w16cid:durableId="1498108178">
    <w:abstractNumId w:val="8"/>
  </w:num>
  <w:num w:numId="71" w16cid:durableId="496655703">
    <w:abstractNumId w:val="25"/>
  </w:num>
  <w:num w:numId="72" w16cid:durableId="1060665138">
    <w:abstractNumId w:val="7"/>
  </w:num>
  <w:num w:numId="73" w16cid:durableId="511141772">
    <w:abstractNumId w:val="65"/>
  </w:num>
  <w:num w:numId="74" w16cid:durableId="753089895">
    <w:abstractNumId w:val="48"/>
  </w:num>
  <w:num w:numId="75" w16cid:durableId="1126434032">
    <w:abstractNumId w:val="60"/>
  </w:num>
  <w:num w:numId="76" w16cid:durableId="232546003">
    <w:abstractNumId w:val="2"/>
  </w:num>
  <w:num w:numId="77" w16cid:durableId="483355176">
    <w:abstractNumId w:val="62"/>
  </w:num>
  <w:num w:numId="78" w16cid:durableId="313032009">
    <w:abstractNumId w:val="23"/>
  </w:num>
  <w:num w:numId="79" w16cid:durableId="189537663">
    <w:abstractNumId w:val="56"/>
  </w:num>
  <w:num w:numId="80" w16cid:durableId="1547258480">
    <w:abstractNumId w:val="1"/>
  </w:num>
  <w:num w:numId="81" w16cid:durableId="870147737">
    <w:abstractNumId w:val="38"/>
  </w:num>
  <w:num w:numId="82" w16cid:durableId="2070030510">
    <w:abstractNumId w:val="77"/>
  </w:num>
  <w:num w:numId="83" w16cid:durableId="1803383506">
    <w:abstractNumId w:val="18"/>
  </w:num>
  <w:num w:numId="84" w16cid:durableId="1602570846">
    <w:abstractNumId w:val="11"/>
  </w:num>
  <w:num w:numId="85" w16cid:durableId="1053579358">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117D9"/>
    <w:rsid w:val="000373F1"/>
    <w:rsid w:val="00091F19"/>
    <w:rsid w:val="000C2E77"/>
    <w:rsid w:val="000E6E9A"/>
    <w:rsid w:val="00161A76"/>
    <w:rsid w:val="00174906"/>
    <w:rsid w:val="00175BC6"/>
    <w:rsid w:val="001A6542"/>
    <w:rsid w:val="001B4BC3"/>
    <w:rsid w:val="001C0690"/>
    <w:rsid w:val="001C3FA5"/>
    <w:rsid w:val="002074E6"/>
    <w:rsid w:val="002650B5"/>
    <w:rsid w:val="002A3E09"/>
    <w:rsid w:val="002A4A49"/>
    <w:rsid w:val="002B3C7D"/>
    <w:rsid w:val="002F331E"/>
    <w:rsid w:val="003071ED"/>
    <w:rsid w:val="00351ACD"/>
    <w:rsid w:val="00367FBE"/>
    <w:rsid w:val="0037425B"/>
    <w:rsid w:val="003A79C9"/>
    <w:rsid w:val="003B5D0C"/>
    <w:rsid w:val="003F5E90"/>
    <w:rsid w:val="00404498"/>
    <w:rsid w:val="00431E6F"/>
    <w:rsid w:val="004657CE"/>
    <w:rsid w:val="004A4E92"/>
    <w:rsid w:val="004A77DC"/>
    <w:rsid w:val="004D16E7"/>
    <w:rsid w:val="004D746A"/>
    <w:rsid w:val="004F731B"/>
    <w:rsid w:val="0052027C"/>
    <w:rsid w:val="00522A95"/>
    <w:rsid w:val="00560CEB"/>
    <w:rsid w:val="005A1FE4"/>
    <w:rsid w:val="005C1B77"/>
    <w:rsid w:val="005D563A"/>
    <w:rsid w:val="00653111"/>
    <w:rsid w:val="006A228F"/>
    <w:rsid w:val="007034E9"/>
    <w:rsid w:val="00763005"/>
    <w:rsid w:val="00785A28"/>
    <w:rsid w:val="007C3DCC"/>
    <w:rsid w:val="008070D2"/>
    <w:rsid w:val="0083092C"/>
    <w:rsid w:val="00871499"/>
    <w:rsid w:val="008879DF"/>
    <w:rsid w:val="008A4EB7"/>
    <w:rsid w:val="008A5BA3"/>
    <w:rsid w:val="008E4F8C"/>
    <w:rsid w:val="009714D1"/>
    <w:rsid w:val="00994FDA"/>
    <w:rsid w:val="009E4B82"/>
    <w:rsid w:val="009F66D6"/>
    <w:rsid w:val="00A148AA"/>
    <w:rsid w:val="00A30F3C"/>
    <w:rsid w:val="00A5362D"/>
    <w:rsid w:val="00A60FBD"/>
    <w:rsid w:val="00A663EE"/>
    <w:rsid w:val="00AA17D0"/>
    <w:rsid w:val="00AE32A4"/>
    <w:rsid w:val="00AF1586"/>
    <w:rsid w:val="00AF370C"/>
    <w:rsid w:val="00B13B94"/>
    <w:rsid w:val="00B3380D"/>
    <w:rsid w:val="00B36975"/>
    <w:rsid w:val="00B3708C"/>
    <w:rsid w:val="00B43CAB"/>
    <w:rsid w:val="00B94906"/>
    <w:rsid w:val="00BD5C11"/>
    <w:rsid w:val="00BE0C92"/>
    <w:rsid w:val="00BE2E07"/>
    <w:rsid w:val="00C33F87"/>
    <w:rsid w:val="00C439C2"/>
    <w:rsid w:val="00C82226"/>
    <w:rsid w:val="00CB0709"/>
    <w:rsid w:val="00CB79D8"/>
    <w:rsid w:val="00CD61E7"/>
    <w:rsid w:val="00D247D2"/>
    <w:rsid w:val="00D45ACB"/>
    <w:rsid w:val="00D91C94"/>
    <w:rsid w:val="00DC0ED9"/>
    <w:rsid w:val="00DC3F7E"/>
    <w:rsid w:val="00E25BFA"/>
    <w:rsid w:val="00E64C6D"/>
    <w:rsid w:val="00E67303"/>
    <w:rsid w:val="00FF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22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6A228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pathia.com/privacy.pdf" TargetMode="External"/><Relationship Id="rId5" Type="http://schemas.openxmlformats.org/officeDocument/2006/relationships/hyperlink" Target="https://www.empathia.com/smsterm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439</Words>
  <Characters>2421</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Providing Support in Times of Grief: A Guide for Managers</vt:lpstr>
    </vt:vector>
  </TitlesOfParts>
  <Manager/>
  <Company/>
  <LinksUpToDate>false</LinksUpToDate>
  <CharactersWithSpaces>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in Times of Grief: A Guide for Managers</dc:title>
  <dc:subject>March 2026 Promotion</dc:subject>
  <dc:creator>Empathia, Inc.</dc:creator>
  <cp:keywords/>
  <dc:description/>
  <cp:lastModifiedBy>Denise Delvis</cp:lastModifiedBy>
  <cp:revision>70</cp:revision>
  <cp:lastPrinted>2025-05-15T22:00:00Z</cp:lastPrinted>
  <dcterms:created xsi:type="dcterms:W3CDTF">2022-09-19T16:59:00Z</dcterms:created>
  <dcterms:modified xsi:type="dcterms:W3CDTF">2026-02-09T20:25:00Z</dcterms:modified>
  <cp:category/>
</cp:coreProperties>
</file>